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D486" w14:textId="13EF0C83" w:rsidR="00544AC4" w:rsidRPr="00D07F94" w:rsidRDefault="00D07F94" w:rsidP="004A5E55">
      <w:pPr>
        <w:ind w:left="720" w:hanging="360"/>
        <w:jc w:val="center"/>
        <w:rPr>
          <w:rFonts w:ascii="UN-Abhaya" w:hAnsi="UN-Abhaya" w:cs="UN-Abhaya"/>
          <w:b/>
          <w:bCs/>
          <w:sz w:val="32"/>
          <w:szCs w:val="32"/>
          <w:lang w:bidi="si-LK"/>
        </w:rPr>
      </w:pPr>
      <w:r w:rsidRPr="00D07F94">
        <w:rPr>
          <w:rFonts w:ascii="Times New Roman" w:hAnsi="Times New Roman" w:cs="Times New Roman" w:hint="cs"/>
          <w:b/>
          <w:bCs/>
          <w:sz w:val="32"/>
          <w:szCs w:val="32"/>
          <w:cs/>
          <w:lang w:bidi="si-LK"/>
        </w:rPr>
        <w:t>‌</w:t>
      </w:r>
      <w:r w:rsidR="004A5E55" w:rsidRPr="00D07F94">
        <w:rPr>
          <w:rFonts w:ascii="UN-Abhaya" w:hAnsi="UN-Abhaya" w:cs="UN-Abhaya"/>
          <w:b/>
          <w:bCs/>
          <w:sz w:val="32"/>
          <w:szCs w:val="32"/>
          <w:cs/>
          <w:lang w:bidi="si-LK"/>
        </w:rPr>
        <w:t xml:space="preserve"> </w:t>
      </w:r>
      <w:r w:rsidRPr="00D07F94">
        <w:rPr>
          <w:rFonts w:ascii="UN-Abhaya" w:hAnsi="UN-Abhaya" w:cs="UN-Abhaya" w:hint="cs"/>
          <w:b/>
          <w:bCs/>
          <w:sz w:val="32"/>
          <w:szCs w:val="32"/>
          <w:cs/>
          <w:lang w:bidi="si-LK"/>
        </w:rPr>
        <w:t xml:space="preserve">සෙක්ඛා පදයේ අර්ථ </w:t>
      </w:r>
      <w:r w:rsidR="004A5E55" w:rsidRPr="00D07F94">
        <w:rPr>
          <w:rFonts w:ascii="UN-Abhaya" w:hAnsi="UN-Abhaya" w:cs="UN-Abhaya"/>
          <w:b/>
          <w:bCs/>
          <w:sz w:val="32"/>
          <w:szCs w:val="32"/>
          <w:cs/>
          <w:lang w:bidi="si-LK"/>
        </w:rPr>
        <w:t xml:space="preserve">විවරණය </w:t>
      </w:r>
    </w:p>
    <w:p w14:paraId="487EEC6E" w14:textId="5A3B5A3E" w:rsidR="0018125E" w:rsidRDefault="002704C7" w:rsidP="00F06622">
      <w:pPr>
        <w:pStyle w:val="ListParagraph"/>
        <w:numPr>
          <w:ilvl w:val="0"/>
          <w:numId w:val="1"/>
        </w:numPr>
        <w:jc w:val="both"/>
        <w:rPr>
          <w:rFonts w:ascii="UN-Abhaya" w:hAnsi="UN-Abhaya" w:cs="UN-Abhaya"/>
          <w:lang w:bidi="si-LK"/>
        </w:rPr>
      </w:pPr>
      <w:r>
        <w:rPr>
          <w:rFonts w:ascii="UN-Abhaya" w:hAnsi="UN-Abhaya" w:cs="UN-Abhaya" w:hint="cs"/>
          <w:cs/>
          <w:lang w:bidi="si-LK"/>
        </w:rPr>
        <w:t>තීසු සික්ඛාසු ජාතා</w:t>
      </w:r>
      <w:r w:rsidR="0038090F">
        <w:rPr>
          <w:rFonts w:ascii="UN-Abhaya" w:hAnsi="UN-Abhaya" w:cs="UN-Abhaya" w:hint="cs"/>
          <w:cs/>
          <w:lang w:bidi="si-LK"/>
        </w:rPr>
        <w:t>ති</w:t>
      </w:r>
      <w:r>
        <w:rPr>
          <w:rFonts w:ascii="UN-Abhaya" w:hAnsi="UN-Abhaya" w:cs="UN-Abhaya" w:hint="cs"/>
          <w:cs/>
          <w:lang w:bidi="si-LK"/>
        </w:rPr>
        <w:t xml:space="preserve"> = සෙක්ඛා</w:t>
      </w:r>
    </w:p>
    <w:p w14:paraId="2B27727C" w14:textId="1EC06D84" w:rsidR="0018125E" w:rsidRDefault="002704C7" w:rsidP="00691888">
      <w:pPr>
        <w:pStyle w:val="ListParagraph"/>
        <w:numPr>
          <w:ilvl w:val="0"/>
          <w:numId w:val="3"/>
        </w:numPr>
        <w:ind w:left="1080"/>
        <w:jc w:val="both"/>
        <w:rPr>
          <w:rFonts w:ascii="UN-Abhaya" w:hAnsi="UN-Abhaya" w:cs="UN-Abhaya"/>
          <w:lang w:bidi="si-LK"/>
        </w:rPr>
      </w:pPr>
      <w:r>
        <w:rPr>
          <w:rFonts w:ascii="UN-Abhaya" w:hAnsi="UN-Abhaya" w:cs="UN-Abhaya" w:hint="cs"/>
          <w:cs/>
          <w:lang w:bidi="si-LK"/>
        </w:rPr>
        <w:t>ජාත අර්ථයෙහි 'ණ' ප්‍රත්‍යය - ජාත තද්ධිතයකි.</w:t>
      </w:r>
    </w:p>
    <w:p w14:paraId="6186898D" w14:textId="570B285B" w:rsidR="00F748BC" w:rsidRDefault="00F748BC" w:rsidP="00691888">
      <w:pPr>
        <w:pStyle w:val="ListParagraph"/>
        <w:numPr>
          <w:ilvl w:val="0"/>
          <w:numId w:val="3"/>
        </w:numPr>
        <w:ind w:left="1080"/>
        <w:jc w:val="both"/>
        <w:rPr>
          <w:rFonts w:ascii="UN-Abhaya" w:hAnsi="UN-Abhaya" w:cs="UN-Abhaya"/>
          <w:lang w:bidi="si-LK"/>
        </w:rPr>
      </w:pPr>
      <w:r>
        <w:rPr>
          <w:rFonts w:ascii="UN-Abhaya" w:hAnsi="UN-Abhaya" w:cs="UN-Abhaya" w:hint="cs"/>
          <w:cs/>
          <w:lang w:bidi="si-LK"/>
        </w:rPr>
        <w:t>සික්ඛිතබ්බාති = සික්ඛායො</w:t>
      </w:r>
      <w:r w:rsidR="00350A2E">
        <w:rPr>
          <w:rFonts w:ascii="UN-Abhaya" w:hAnsi="UN-Abhaya" w:cs="UN-Abhaya" w:hint="cs"/>
          <w:cs/>
          <w:lang w:bidi="si-LK"/>
        </w:rPr>
        <w:t xml:space="preserve"> යනුවෙන් පළමුව විග්‍රහ කර ගත යුතු ය.</w:t>
      </w:r>
    </w:p>
    <w:p w14:paraId="63691A1E" w14:textId="57A0B251" w:rsidR="00F748BC" w:rsidRDefault="00F748BC" w:rsidP="00691888">
      <w:pPr>
        <w:pStyle w:val="ListParagraph"/>
        <w:numPr>
          <w:ilvl w:val="0"/>
          <w:numId w:val="3"/>
        </w:numPr>
        <w:ind w:left="1080"/>
        <w:jc w:val="both"/>
        <w:rPr>
          <w:rFonts w:ascii="UN-Abhaya" w:hAnsi="UN-Abhaya" w:cs="UN-Abhaya"/>
          <w:lang w:bidi="si-LK"/>
        </w:rPr>
      </w:pPr>
      <w:r>
        <w:rPr>
          <w:rFonts w:ascii="UN-Abhaya" w:hAnsi="UN-Abhaya" w:cs="UN-Abhaya" w:hint="cs"/>
          <w:cs/>
          <w:lang w:bidi="si-LK"/>
        </w:rPr>
        <w:t>සික්ඛාසු ජාතා</w:t>
      </w:r>
      <w:r w:rsidR="00350A2E">
        <w:rPr>
          <w:rFonts w:ascii="UN-Abhaya" w:hAnsi="UN-Abhaya" w:cs="UN-Abhaya" w:hint="cs"/>
          <w:cs/>
          <w:lang w:bidi="si-LK"/>
        </w:rPr>
        <w:t>ති</w:t>
      </w:r>
      <w:r>
        <w:rPr>
          <w:rFonts w:ascii="UN-Abhaya" w:hAnsi="UN-Abhaya" w:cs="UN-Abhaya" w:hint="cs"/>
          <w:cs/>
          <w:lang w:bidi="si-LK"/>
        </w:rPr>
        <w:t xml:space="preserve"> = සෙක්ඛා</w:t>
      </w:r>
    </w:p>
    <w:p w14:paraId="4768A6D8" w14:textId="77777777" w:rsidR="0018125E" w:rsidRDefault="0018125E" w:rsidP="0018125E">
      <w:pPr>
        <w:pStyle w:val="ListParagraph"/>
        <w:jc w:val="both"/>
        <w:rPr>
          <w:rFonts w:ascii="UN-Abhaya" w:hAnsi="UN-Abhaya" w:cs="UN-Abhaya"/>
          <w:lang w:bidi="si-LK"/>
        </w:rPr>
      </w:pPr>
    </w:p>
    <w:p w14:paraId="5BAF0F11" w14:textId="3DE5E23C" w:rsidR="002704C7" w:rsidRDefault="002704C7" w:rsidP="00F06622">
      <w:pPr>
        <w:pStyle w:val="ListParagraph"/>
        <w:numPr>
          <w:ilvl w:val="0"/>
          <w:numId w:val="1"/>
        </w:numPr>
        <w:jc w:val="both"/>
        <w:rPr>
          <w:rFonts w:ascii="UN-Abhaya" w:hAnsi="UN-Abhaya" w:cs="UN-Abhaya"/>
          <w:lang w:bidi="si-LK"/>
        </w:rPr>
      </w:pPr>
      <w:r>
        <w:rPr>
          <w:rFonts w:ascii="UN-Abhaya" w:hAnsi="UN-Abhaya" w:cs="UN-Abhaya" w:hint="cs"/>
          <w:cs/>
          <w:lang w:bidi="si-LK"/>
        </w:rPr>
        <w:t>සත්තන්නං සෙක්ඛානං එතෙ</w:t>
      </w:r>
      <w:r w:rsidR="0038090F">
        <w:rPr>
          <w:rFonts w:ascii="UN-Abhaya" w:hAnsi="UN-Abhaya" w:cs="UN-Abhaya" w:hint="cs"/>
          <w:cs/>
          <w:lang w:bidi="si-LK"/>
        </w:rPr>
        <w:t>ති</w:t>
      </w:r>
      <w:r>
        <w:rPr>
          <w:rFonts w:ascii="UN-Abhaya" w:hAnsi="UN-Abhaya" w:cs="UN-Abhaya" w:hint="cs"/>
          <w:cs/>
          <w:lang w:bidi="si-LK"/>
        </w:rPr>
        <w:t xml:space="preserve"> = සෙක්ඛා</w:t>
      </w:r>
    </w:p>
    <w:p w14:paraId="2EE0C0F8" w14:textId="01B18FAC" w:rsidR="002704C7" w:rsidRDefault="00143927" w:rsidP="002704C7">
      <w:pPr>
        <w:pStyle w:val="ListParagraph"/>
        <w:numPr>
          <w:ilvl w:val="1"/>
          <w:numId w:val="1"/>
        </w:numPr>
        <w:ind w:left="1080"/>
        <w:jc w:val="both"/>
        <w:rPr>
          <w:rFonts w:ascii="UN-Abhaya" w:hAnsi="UN-Abhaya" w:cs="UN-Abhaya"/>
          <w:lang w:bidi="si-LK"/>
        </w:rPr>
      </w:pPr>
      <w:r w:rsidRPr="00143927">
        <w:rPr>
          <w:rFonts w:ascii="UN-Abhaya" w:hAnsi="UN-Abhaya" w:cs="UN-Abhaya" w:hint="cs"/>
          <w:cs/>
          <w:lang w:bidi="si-LK"/>
        </w:rPr>
        <w:t>මෙහි 'සෙක්ඛා'</w:t>
      </w:r>
      <w:r>
        <w:rPr>
          <w:rFonts w:ascii="UN-Abhaya" w:hAnsi="UN-Abhaya" w:cs="UN-Abhaya" w:hint="cs"/>
          <w:cs/>
          <w:lang w:bidi="si-LK"/>
        </w:rPr>
        <w:t xml:space="preserve"> යන</w:t>
      </w:r>
      <w:r w:rsidRPr="00143927">
        <w:rPr>
          <w:rFonts w:ascii="UN-Abhaya" w:hAnsi="UN-Abhaya" w:cs="UN-Abhaya" w:hint="cs"/>
          <w:cs/>
          <w:lang w:bidi="si-LK"/>
        </w:rPr>
        <w:t xml:space="preserve"> පදය </w:t>
      </w:r>
      <w:r>
        <w:rPr>
          <w:rFonts w:ascii="UN-Abhaya" w:hAnsi="UN-Abhaya" w:cs="UN-Abhaya" w:hint="cs"/>
          <w:cs/>
          <w:lang w:bidi="si-LK"/>
        </w:rPr>
        <w:t>ඉ</w:t>
      </w:r>
      <w:r w:rsidR="002704C7" w:rsidRPr="00143927">
        <w:rPr>
          <w:rFonts w:ascii="UN-Abhaya" w:hAnsi="UN-Abhaya" w:cs="UN-Abhaya" w:hint="cs"/>
          <w:cs/>
          <w:lang w:bidi="si-LK"/>
        </w:rPr>
        <w:t>දං තද්ධිතයකි</w:t>
      </w:r>
      <w:r>
        <w:rPr>
          <w:rFonts w:ascii="UN-Abhaya" w:hAnsi="UN-Abhaya" w:cs="UN-Abhaya" w:hint="cs"/>
          <w:cs/>
          <w:lang w:bidi="si-LK"/>
        </w:rPr>
        <w:t xml:space="preserve"> ('එතෙ' යන්නෙහි 'ඉදං' යන අර්ථය ඇති බැවින්)</w:t>
      </w:r>
      <w:r w:rsidR="002704C7" w:rsidRPr="00143927">
        <w:rPr>
          <w:rFonts w:ascii="UN-Abhaya" w:hAnsi="UN-Abhaya" w:cs="UN-Abhaya" w:hint="cs"/>
          <w:cs/>
          <w:lang w:bidi="si-LK"/>
        </w:rPr>
        <w:t>.</w:t>
      </w:r>
      <w:r w:rsidR="00F96F54">
        <w:rPr>
          <w:rFonts w:ascii="UN-Abhaya" w:hAnsi="UN-Abhaya" w:cs="UN-Abhaya" w:hint="cs"/>
          <w:cs/>
          <w:lang w:bidi="si-LK"/>
        </w:rPr>
        <w:t xml:space="preserve"> 'ඉදං' යන අර්ථයේ</w:t>
      </w:r>
      <w:r w:rsidR="002704C7">
        <w:rPr>
          <w:rFonts w:ascii="UN-Abhaya" w:hAnsi="UN-Abhaya" w:cs="UN-Abhaya" w:hint="cs"/>
          <w:cs/>
          <w:lang w:bidi="si-LK"/>
        </w:rPr>
        <w:t xml:space="preserve"> 'ණ' ප්‍රත්‍යය යි.</w:t>
      </w:r>
    </w:p>
    <w:p w14:paraId="219007B4" w14:textId="5E9FBDC0" w:rsidR="002704C7" w:rsidRDefault="00143927" w:rsidP="002704C7">
      <w:pPr>
        <w:pStyle w:val="ListParagraph"/>
        <w:numPr>
          <w:ilvl w:val="1"/>
          <w:numId w:val="1"/>
        </w:numPr>
        <w:ind w:left="1080"/>
        <w:jc w:val="both"/>
        <w:rPr>
          <w:rFonts w:ascii="UN-Abhaya" w:hAnsi="UN-Abhaya" w:cs="UN-Abhaya"/>
          <w:lang w:bidi="si-LK"/>
        </w:rPr>
      </w:pPr>
      <w:r>
        <w:rPr>
          <w:rFonts w:ascii="UN-Abhaya" w:hAnsi="UN-Abhaya" w:cs="UN-Abhaya" w:hint="cs"/>
          <w:cs/>
          <w:lang w:bidi="si-LK"/>
        </w:rPr>
        <w:t xml:space="preserve">'සෙක්ඛානං' යන පදයේ 'සෙක්ඛ' යන්න </w:t>
      </w:r>
      <w:r w:rsidR="002704C7">
        <w:rPr>
          <w:rFonts w:ascii="UN-Abhaya" w:hAnsi="UN-Abhaya" w:cs="UN-Abhaya" w:hint="cs"/>
          <w:cs/>
          <w:lang w:bidi="si-LK"/>
        </w:rPr>
        <w:t>ක්‍රම දෙකකට සාධනය කළ හැක</w:t>
      </w:r>
    </w:p>
    <w:p w14:paraId="0BFED941" w14:textId="1A378CE0" w:rsidR="002704C7" w:rsidRDefault="00084EAB" w:rsidP="002704C7">
      <w:pPr>
        <w:pStyle w:val="ListParagraph"/>
        <w:numPr>
          <w:ilvl w:val="2"/>
          <w:numId w:val="1"/>
        </w:numPr>
        <w:ind w:left="1440" w:hanging="180"/>
        <w:jc w:val="both"/>
        <w:rPr>
          <w:rFonts w:ascii="UN-Abhaya" w:hAnsi="UN-Abhaya" w:cs="UN-Abhaya"/>
          <w:lang w:bidi="si-LK"/>
        </w:rPr>
      </w:pPr>
      <w:r>
        <w:rPr>
          <w:rFonts w:ascii="UN-Abhaya" w:hAnsi="UN-Abhaya" w:cs="UN-Abhaya" w:hint="cs"/>
          <w:cs/>
          <w:lang w:bidi="si-LK"/>
        </w:rPr>
        <w:t xml:space="preserve">නාමයෙන් </w:t>
      </w:r>
    </w:p>
    <w:p w14:paraId="29021763" w14:textId="6D2E8727" w:rsidR="00F748BC" w:rsidRDefault="00DC0024" w:rsidP="002704C7">
      <w:pPr>
        <w:pStyle w:val="ListParagraph"/>
        <w:numPr>
          <w:ilvl w:val="3"/>
          <w:numId w:val="1"/>
        </w:numPr>
        <w:ind w:left="1890"/>
        <w:jc w:val="both"/>
        <w:rPr>
          <w:rFonts w:ascii="UN-Abhaya" w:hAnsi="UN-Abhaya" w:cs="UN-Abhaya"/>
          <w:lang w:bidi="si-LK"/>
        </w:rPr>
      </w:pPr>
      <w:r>
        <w:rPr>
          <w:rFonts w:ascii="Cambria" w:hAnsi="Cambria" w:cs="UN-Abhaya"/>
          <w:lang w:bidi="si-LK"/>
        </w:rPr>
        <w:t>"</w:t>
      </w:r>
      <w:r w:rsidR="002704C7">
        <w:rPr>
          <w:rFonts w:ascii="UN-Abhaya" w:hAnsi="UN-Abhaya" w:cs="UN-Abhaya" w:hint="cs"/>
          <w:cs/>
          <w:lang w:bidi="si-LK"/>
        </w:rPr>
        <w:t xml:space="preserve">සික්ඛනං </w:t>
      </w:r>
      <w:r w:rsidR="00F748BC">
        <w:rPr>
          <w:rFonts w:ascii="UN-Abhaya" w:hAnsi="UN-Abhaya" w:cs="UN-Abhaya" w:hint="cs"/>
          <w:cs/>
          <w:lang w:bidi="si-LK"/>
        </w:rPr>
        <w:t xml:space="preserve">= </w:t>
      </w:r>
      <w:r w:rsidR="002704C7">
        <w:rPr>
          <w:rFonts w:ascii="UN-Abhaya" w:hAnsi="UN-Abhaya" w:cs="UN-Abhaya" w:hint="cs"/>
          <w:cs/>
          <w:lang w:bidi="si-LK"/>
        </w:rPr>
        <w:t>සික්ඛා</w:t>
      </w:r>
      <w:r>
        <w:rPr>
          <w:rFonts w:ascii="UN-Abhaya" w:hAnsi="UN-Abhaya" w:cs="UN-Abhaya"/>
          <w:lang w:bidi="si-LK"/>
        </w:rPr>
        <w:t>"</w:t>
      </w:r>
      <w:r w:rsidR="002704C7">
        <w:rPr>
          <w:rFonts w:ascii="UN-Abhaya" w:hAnsi="UN-Abhaya" w:cs="UN-Abhaya" w:hint="cs"/>
          <w:cs/>
          <w:lang w:bidi="si-LK"/>
        </w:rPr>
        <w:t xml:space="preserve"> </w:t>
      </w:r>
      <w:r w:rsidR="00F748BC">
        <w:rPr>
          <w:rFonts w:ascii="UN-Abhaya" w:hAnsi="UN-Abhaya" w:cs="UN-Abhaya" w:hint="cs"/>
          <w:cs/>
          <w:lang w:bidi="si-LK"/>
        </w:rPr>
        <w:t xml:space="preserve">යනුවෙන් 'සික්ඛා' </w:t>
      </w:r>
      <w:r w:rsidR="00AC7A56">
        <w:rPr>
          <w:rFonts w:ascii="UN-Abhaya" w:hAnsi="UN-Abhaya" w:cs="UN-Abhaya" w:hint="cs"/>
          <w:cs/>
          <w:lang w:bidi="si-LK"/>
        </w:rPr>
        <w:t>යන</w:t>
      </w:r>
      <w:r w:rsidR="00F748BC">
        <w:rPr>
          <w:rFonts w:ascii="UN-Abhaya" w:hAnsi="UN-Abhaya" w:cs="UN-Abhaya" w:hint="cs"/>
          <w:cs/>
          <w:lang w:bidi="si-LK"/>
        </w:rPr>
        <w:t xml:space="preserve"> නාම පදය සකසා ගත යුතු වේ.</w:t>
      </w:r>
    </w:p>
    <w:p w14:paraId="7D6DF31A" w14:textId="2AA71486" w:rsidR="00380DA0" w:rsidRDefault="00F748BC" w:rsidP="002704C7">
      <w:pPr>
        <w:pStyle w:val="ListParagraph"/>
        <w:numPr>
          <w:ilvl w:val="3"/>
          <w:numId w:val="1"/>
        </w:numPr>
        <w:ind w:left="1890"/>
        <w:jc w:val="both"/>
        <w:rPr>
          <w:rFonts w:ascii="UN-Abhaya" w:hAnsi="UN-Abhaya" w:cs="UN-Abhaya"/>
          <w:lang w:bidi="si-LK"/>
        </w:rPr>
      </w:pPr>
      <w:r w:rsidRPr="00F748BC">
        <w:rPr>
          <w:rFonts w:ascii="UN-Abhaya" w:hAnsi="UN-Abhaya" w:cs="UN-Abhaya" w:hint="cs"/>
          <w:cs/>
          <w:lang w:bidi="si-LK"/>
        </w:rPr>
        <w:t>ඉන් අනතුරුව එම</w:t>
      </w:r>
      <w:r w:rsidR="00084EAB">
        <w:rPr>
          <w:rFonts w:ascii="UN-Abhaya" w:hAnsi="UN-Abhaya" w:cs="UN-Abhaya" w:hint="cs"/>
          <w:cs/>
          <w:lang w:bidi="si-LK"/>
        </w:rPr>
        <w:t xml:space="preserve"> නාම</w:t>
      </w:r>
      <w:r w:rsidRPr="00F748BC">
        <w:rPr>
          <w:rFonts w:ascii="UN-Abhaya" w:hAnsi="UN-Abhaya" w:cs="UN-Abhaya" w:hint="cs"/>
          <w:cs/>
          <w:lang w:bidi="si-LK"/>
        </w:rPr>
        <w:t xml:space="preserve"> පද</w:t>
      </w:r>
      <w:r w:rsidR="00084EAB">
        <w:rPr>
          <w:rFonts w:ascii="UN-Abhaya" w:hAnsi="UN-Abhaya" w:cs="UN-Abhaya" w:hint="cs"/>
          <w:cs/>
          <w:lang w:bidi="si-LK"/>
        </w:rPr>
        <w:t>යෙන් පරව</w:t>
      </w:r>
      <w:r w:rsidRPr="00F748BC">
        <w:rPr>
          <w:rFonts w:ascii="UN-Abhaya" w:hAnsi="UN-Abhaya" w:cs="UN-Abhaya" w:hint="cs"/>
          <w:cs/>
          <w:lang w:bidi="si-LK"/>
        </w:rPr>
        <w:t xml:space="preserve"> </w:t>
      </w:r>
      <w:r w:rsidR="002704C7" w:rsidRPr="00F748BC">
        <w:rPr>
          <w:rFonts w:ascii="UN-Abhaya" w:hAnsi="UN-Abhaya" w:cs="UN-Abhaya" w:hint="cs"/>
          <w:cs/>
          <w:lang w:bidi="si-LK"/>
        </w:rPr>
        <w:t>'ණ' ප්‍රත්‍යය</w:t>
      </w:r>
      <w:r w:rsidRPr="00F748BC">
        <w:rPr>
          <w:rFonts w:ascii="UN-Abhaya" w:hAnsi="UN-Abhaya" w:cs="UN-Abhaya" w:hint="cs"/>
          <w:cs/>
          <w:lang w:bidi="si-LK"/>
        </w:rPr>
        <w:t xml:space="preserve"> එකතු කරගනිමින් '</w:t>
      </w:r>
      <w:r w:rsidR="002704C7" w:rsidRPr="00F748BC">
        <w:rPr>
          <w:rFonts w:ascii="UN-Abhaya" w:hAnsi="UN-Abhaya" w:cs="UN-Abhaya" w:hint="cs"/>
          <w:cs/>
          <w:lang w:bidi="si-LK"/>
        </w:rPr>
        <w:t xml:space="preserve">සික්ඛා </w:t>
      </w:r>
      <w:r w:rsidR="0038090F" w:rsidRPr="00F748BC">
        <w:rPr>
          <w:rFonts w:ascii="UN-Abhaya" w:hAnsi="UN-Abhaya" w:cs="UN-Abhaya" w:hint="cs"/>
          <w:cs/>
          <w:lang w:bidi="si-LK"/>
        </w:rPr>
        <w:t>සී</w:t>
      </w:r>
      <w:r w:rsidR="002704C7" w:rsidRPr="00F748BC">
        <w:rPr>
          <w:rFonts w:ascii="UN-Abhaya" w:hAnsi="UN-Abhaya" w:cs="UN-Abhaya" w:hint="cs"/>
          <w:cs/>
          <w:lang w:bidi="si-LK"/>
        </w:rPr>
        <w:t xml:space="preserve">ලං එතෙසං = </w:t>
      </w:r>
      <w:r w:rsidR="00D77BE6">
        <w:rPr>
          <w:rFonts w:ascii="UN-Abhaya" w:hAnsi="UN-Abhaya" w:cs="UN-Abhaya" w:hint="cs"/>
          <w:cs/>
          <w:lang w:bidi="si-LK"/>
        </w:rPr>
        <w:t>සෙක්ඛා</w:t>
      </w:r>
      <w:r>
        <w:rPr>
          <w:rFonts w:ascii="UN-Abhaya" w:hAnsi="UN-Abhaya" w:cs="UN-Abhaya" w:hint="cs"/>
          <w:cs/>
          <w:lang w:bidi="si-LK"/>
        </w:rPr>
        <w:t xml:space="preserve">' යන තස්සීල තද්ධිතයක් ලෙස විග්‍රහය ගත හැක. </w:t>
      </w:r>
    </w:p>
    <w:p w14:paraId="6CC03663" w14:textId="7F0D8D84" w:rsidR="00D77BE6" w:rsidRPr="00F748BC" w:rsidRDefault="00D77BE6" w:rsidP="002704C7">
      <w:pPr>
        <w:pStyle w:val="ListParagraph"/>
        <w:numPr>
          <w:ilvl w:val="3"/>
          <w:numId w:val="1"/>
        </w:numPr>
        <w:ind w:left="1890"/>
        <w:jc w:val="both"/>
        <w:rPr>
          <w:rFonts w:ascii="UN-Abhaya" w:hAnsi="UN-Abhaya" w:cs="UN-Abhaya"/>
          <w:lang w:bidi="si-LK"/>
        </w:rPr>
      </w:pPr>
      <w:r>
        <w:rPr>
          <w:rFonts w:ascii="UN-Abhaya" w:hAnsi="UN-Abhaya" w:cs="UN-Abhaya" w:hint="cs"/>
          <w:cs/>
          <w:lang w:bidi="si-LK"/>
        </w:rPr>
        <w:t>මෙම ක්‍රමයට 'සෙක්ඛා' යන පදයේ ස්වරූපාර්ථ වනුයේ ආර්ය පුද්ගලයන් සත් දෙනා ය.</w:t>
      </w:r>
    </w:p>
    <w:p w14:paraId="36F8A499" w14:textId="4C0FED35" w:rsidR="0038090F" w:rsidRDefault="0038090F" w:rsidP="0038090F">
      <w:pPr>
        <w:pStyle w:val="ListParagraph"/>
        <w:numPr>
          <w:ilvl w:val="2"/>
          <w:numId w:val="1"/>
        </w:numPr>
        <w:ind w:left="1440" w:hanging="180"/>
        <w:jc w:val="both"/>
        <w:rPr>
          <w:rFonts w:ascii="UN-Abhaya" w:hAnsi="UN-Abhaya" w:cs="UN-Abhaya"/>
          <w:lang w:bidi="si-LK"/>
        </w:rPr>
      </w:pPr>
      <w:r>
        <w:rPr>
          <w:rFonts w:ascii="UN-Abhaya" w:hAnsi="UN-Abhaya" w:cs="UN-Abhaya" w:hint="cs"/>
          <w:cs/>
          <w:lang w:bidi="si-LK"/>
        </w:rPr>
        <w:t>කිතක</w:t>
      </w:r>
      <w:r w:rsidR="00084EAB">
        <w:rPr>
          <w:rFonts w:ascii="UN-Abhaya" w:hAnsi="UN-Abhaya" w:cs="UN-Abhaya" w:hint="cs"/>
          <w:cs/>
          <w:lang w:bidi="si-LK"/>
        </w:rPr>
        <w:t xml:space="preserve"> පදයෙන්</w:t>
      </w:r>
      <w:r>
        <w:rPr>
          <w:rFonts w:ascii="UN-Abhaya" w:hAnsi="UN-Abhaya" w:cs="UN-Abhaya" w:hint="cs"/>
          <w:cs/>
          <w:lang w:bidi="si-LK"/>
        </w:rPr>
        <w:t xml:space="preserve"> </w:t>
      </w:r>
    </w:p>
    <w:p w14:paraId="2A7DC9A9" w14:textId="772BB223" w:rsidR="0038090F" w:rsidRDefault="0038090F" w:rsidP="00F748BC">
      <w:pPr>
        <w:pStyle w:val="ListParagraph"/>
        <w:numPr>
          <w:ilvl w:val="3"/>
          <w:numId w:val="1"/>
        </w:numPr>
        <w:ind w:left="1890"/>
        <w:jc w:val="both"/>
        <w:rPr>
          <w:rFonts w:ascii="UN-Abhaya" w:hAnsi="UN-Abhaya" w:cs="UN-Abhaya"/>
          <w:lang w:bidi="si-LK"/>
        </w:rPr>
      </w:pPr>
      <w:r w:rsidRPr="0038090F">
        <w:rPr>
          <w:rFonts w:ascii="UN-Abhaya" w:hAnsi="UN-Abhaya" w:cs="UN-Abhaya" w:hint="cs"/>
          <w:cs/>
          <w:lang w:bidi="si-LK"/>
        </w:rPr>
        <w:t xml:space="preserve">සික්ඛා ධාතුව + 'ණ' ප්‍රත්‍යය </w:t>
      </w:r>
      <w:r w:rsidR="00F748BC">
        <w:rPr>
          <w:rFonts w:ascii="UN-Abhaya" w:hAnsi="UN-Abhaya" w:cs="UN-Abhaya" w:hint="cs"/>
          <w:cs/>
          <w:lang w:bidi="si-LK"/>
        </w:rPr>
        <w:t>එකතු කරගනිමින් 'සික්ඛනං සීලං එතෙසන්ති = සෙක්ඛා' යන තස්සීල කිතක විග්‍රහය ගත හැක</w:t>
      </w:r>
      <w:r w:rsidRPr="0038090F">
        <w:rPr>
          <w:rFonts w:ascii="UN-Abhaya" w:hAnsi="UN-Abhaya" w:cs="UN-Abhaya" w:hint="cs"/>
          <w:cs/>
          <w:lang w:bidi="si-LK"/>
        </w:rPr>
        <w:t>.</w:t>
      </w:r>
    </w:p>
    <w:p w14:paraId="53DC479F" w14:textId="6EDCAFBE" w:rsidR="00D77BE6" w:rsidRDefault="00D77BE6" w:rsidP="00D77BE6">
      <w:pPr>
        <w:pStyle w:val="ListParagraph"/>
        <w:numPr>
          <w:ilvl w:val="3"/>
          <w:numId w:val="1"/>
        </w:numPr>
        <w:ind w:left="1890"/>
        <w:jc w:val="both"/>
        <w:rPr>
          <w:rFonts w:ascii="UN-Abhaya" w:hAnsi="UN-Abhaya" w:cs="UN-Abhaya"/>
          <w:lang w:bidi="si-LK"/>
        </w:rPr>
      </w:pPr>
      <w:r>
        <w:rPr>
          <w:rFonts w:ascii="UN-Abhaya" w:hAnsi="UN-Abhaya" w:cs="UN-Abhaya" w:hint="cs"/>
          <w:cs/>
          <w:lang w:bidi="si-LK"/>
        </w:rPr>
        <w:t>මෙම ක්‍රමයට ද 'සෙක්ඛා' යන පදයේ ස්වරූපාර්ථ වනුයේ ආර්ය පුද්ගලයන් සත් දෙනා ම ය.</w:t>
      </w:r>
    </w:p>
    <w:p w14:paraId="48DBF987" w14:textId="23BCFC24" w:rsidR="00143927" w:rsidRPr="00F748BC" w:rsidRDefault="00143927" w:rsidP="00143927">
      <w:pPr>
        <w:pStyle w:val="ListParagraph"/>
        <w:numPr>
          <w:ilvl w:val="1"/>
          <w:numId w:val="1"/>
        </w:numPr>
        <w:ind w:left="1170"/>
        <w:jc w:val="both"/>
        <w:rPr>
          <w:rFonts w:ascii="UN-Abhaya" w:hAnsi="UN-Abhaya" w:cs="UN-Abhaya"/>
          <w:lang w:bidi="si-LK"/>
        </w:rPr>
      </w:pPr>
      <w:r>
        <w:rPr>
          <w:rFonts w:ascii="UN-Abhaya" w:hAnsi="UN-Abhaya" w:cs="UN-Abhaya" w:hint="cs"/>
          <w:cs/>
          <w:lang w:bidi="si-LK"/>
        </w:rPr>
        <w:t>මෙම ක්‍රම දෙක අතරින් කවර ක්‍රමයකට හෝ පදය සාධනය කොට එ් 'සෙක්ඛා' යන පදයට ඉදං අර්ථයෙහි පැමිණෙන 'ණ' ප්‍රත්‍ය එකතු කිරීමෙන් 'සෙක්ඛා' යන ඉදං තද්ධිතය ලැබේ. එහි ස්වරූපාර්ථ වනුයේ ශෛක්ෂ පුද්ගලයන් සත්දෙනාට අයත් වූ සතර මාර්ගයන් සහ පහළ ඵල සිත් තුන ය.</w:t>
      </w:r>
    </w:p>
    <w:p w14:paraId="4311F143" w14:textId="77777777" w:rsidR="0038090F" w:rsidRPr="0038090F" w:rsidRDefault="0038090F" w:rsidP="0038090F">
      <w:pPr>
        <w:pStyle w:val="ListParagraph"/>
        <w:ind w:left="1890"/>
        <w:jc w:val="both"/>
        <w:rPr>
          <w:rFonts w:ascii="UN-Abhaya" w:hAnsi="UN-Abhaya" w:cs="UN-Abhaya"/>
          <w:lang w:bidi="si-LK"/>
        </w:rPr>
      </w:pPr>
    </w:p>
    <w:p w14:paraId="6CB20A45" w14:textId="5EE343F6" w:rsidR="0038090F" w:rsidRPr="0038090F" w:rsidRDefault="0038090F" w:rsidP="0038090F">
      <w:pPr>
        <w:pStyle w:val="ListParagraph"/>
        <w:numPr>
          <w:ilvl w:val="0"/>
          <w:numId w:val="1"/>
        </w:numPr>
        <w:jc w:val="both"/>
        <w:rPr>
          <w:rFonts w:ascii="UN-Abhaya" w:hAnsi="UN-Abhaya" w:cs="UN-Abhaya"/>
          <w:lang w:bidi="si-LK"/>
        </w:rPr>
      </w:pPr>
      <w:r w:rsidRPr="0038090F">
        <w:rPr>
          <w:rFonts w:ascii="UN-Abhaya" w:hAnsi="UN-Abhaya" w:cs="UN-Abhaya" w:hint="cs"/>
          <w:cs/>
          <w:lang w:bidi="si-LK"/>
        </w:rPr>
        <w:t>සික්ඛා සීලං එතෙස</w:t>
      </w:r>
      <w:r>
        <w:rPr>
          <w:rFonts w:ascii="UN-Abhaya" w:hAnsi="UN-Abhaya" w:cs="UN-Abhaya" w:hint="cs"/>
          <w:cs/>
          <w:lang w:bidi="si-LK"/>
        </w:rPr>
        <w:t xml:space="preserve">න්ති </w:t>
      </w:r>
      <w:r w:rsidRPr="0038090F">
        <w:rPr>
          <w:rFonts w:ascii="UN-Abhaya" w:hAnsi="UN-Abhaya" w:cs="UN-Abhaya" w:hint="cs"/>
          <w:cs/>
          <w:lang w:bidi="si-LK"/>
        </w:rPr>
        <w:t>= සික්ඛා</w:t>
      </w:r>
    </w:p>
    <w:p w14:paraId="6564DAEE" w14:textId="60C1584E" w:rsidR="0038090F" w:rsidRPr="0038090F" w:rsidRDefault="0038090F" w:rsidP="0038090F">
      <w:pPr>
        <w:pStyle w:val="ListParagraph"/>
        <w:numPr>
          <w:ilvl w:val="1"/>
          <w:numId w:val="1"/>
        </w:numPr>
        <w:jc w:val="both"/>
        <w:rPr>
          <w:rFonts w:ascii="UN-Abhaya" w:hAnsi="UN-Abhaya" w:cs="UN-Abhaya"/>
          <w:lang w:bidi="si-LK"/>
        </w:rPr>
      </w:pPr>
      <w:r w:rsidRPr="0038090F">
        <w:rPr>
          <w:rFonts w:ascii="UN-Abhaya" w:hAnsi="UN-Abhaya" w:cs="UN-Abhaya" w:hint="cs"/>
          <w:cs/>
          <w:lang w:bidi="si-LK"/>
        </w:rPr>
        <w:t>තස්සීල තද්ධිතයකි</w:t>
      </w:r>
    </w:p>
    <w:p w14:paraId="777BD048" w14:textId="3104E5BB" w:rsidR="0038090F" w:rsidRPr="002704C7" w:rsidRDefault="0038090F" w:rsidP="0038090F">
      <w:pPr>
        <w:pStyle w:val="ListParagraph"/>
        <w:numPr>
          <w:ilvl w:val="1"/>
          <w:numId w:val="1"/>
        </w:numPr>
        <w:jc w:val="both"/>
        <w:rPr>
          <w:rFonts w:ascii="UN-Abhaya" w:hAnsi="UN-Abhaya" w:cs="UN-Abhaya"/>
          <w:lang w:bidi="si-LK"/>
        </w:rPr>
      </w:pPr>
      <w:r w:rsidRPr="0038090F">
        <w:rPr>
          <w:rFonts w:ascii="UN-Abhaya" w:hAnsi="UN-Abhaya" w:cs="UN-Abhaya" w:hint="cs"/>
          <w:cs/>
          <w:lang w:bidi="si-LK"/>
        </w:rPr>
        <w:t>සික්ඛා + 'ණ' ප්‍රත්‍යය = සෙක්ඛා</w:t>
      </w:r>
    </w:p>
    <w:p w14:paraId="065F3813" w14:textId="32412385" w:rsidR="004D632B" w:rsidRDefault="004D632B">
      <w:pPr>
        <w:rPr>
          <w:rFonts w:ascii="UN-Abhaya" w:hAnsi="UN-Abhaya" w:cs="UN-Abhaya" w:hint="cs"/>
          <w:cs/>
          <w:lang w:bidi="si-LK"/>
        </w:rPr>
      </w:pPr>
    </w:p>
    <w:sectPr w:rsidR="004D632B" w:rsidSect="004A5E55">
      <w:pgSz w:w="12240" w:h="15840" w:code="1"/>
      <w:pgMar w:top="1440" w:right="1736"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UN-Abhaya">
    <w:panose1 w:val="00000300000000000000"/>
    <w:charset w:val="00"/>
    <w:family w:val="auto"/>
    <w:pitch w:val="variable"/>
    <w:sig w:usb0="80000003" w:usb1="00002000" w:usb2="000002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471"/>
    <w:multiLevelType w:val="hybridMultilevel"/>
    <w:tmpl w:val="DA6CE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8054C"/>
    <w:multiLevelType w:val="hybridMultilevel"/>
    <w:tmpl w:val="B00433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AC5B4F"/>
    <w:multiLevelType w:val="hybridMultilevel"/>
    <w:tmpl w:val="202479AE"/>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3">
      <w:start w:val="1"/>
      <w:numFmt w:val="upperRoman"/>
      <w:lvlText w:val="%3."/>
      <w:lvlJc w:val="right"/>
      <w:pPr>
        <w:ind w:left="3600" w:hanging="36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428DF"/>
    <w:multiLevelType w:val="hybridMultilevel"/>
    <w:tmpl w:val="5734DEE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4793376"/>
    <w:multiLevelType w:val="hybridMultilevel"/>
    <w:tmpl w:val="3ABE08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0904814">
    <w:abstractNumId w:val="2"/>
  </w:num>
  <w:num w:numId="2" w16cid:durableId="1378313785">
    <w:abstractNumId w:val="4"/>
  </w:num>
  <w:num w:numId="3" w16cid:durableId="423917796">
    <w:abstractNumId w:val="1"/>
  </w:num>
  <w:num w:numId="4" w16cid:durableId="1692341712">
    <w:abstractNumId w:val="0"/>
  </w:num>
  <w:num w:numId="5" w16cid:durableId="2021199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22"/>
    <w:rsid w:val="000106F9"/>
    <w:rsid w:val="00030B4F"/>
    <w:rsid w:val="00084EAB"/>
    <w:rsid w:val="000D464F"/>
    <w:rsid w:val="00143927"/>
    <w:rsid w:val="00167275"/>
    <w:rsid w:val="0018125E"/>
    <w:rsid w:val="00196FF6"/>
    <w:rsid w:val="001C233A"/>
    <w:rsid w:val="002704C7"/>
    <w:rsid w:val="003218CD"/>
    <w:rsid w:val="00342DF2"/>
    <w:rsid w:val="00350A2E"/>
    <w:rsid w:val="00375BAB"/>
    <w:rsid w:val="0038090F"/>
    <w:rsid w:val="00380DA0"/>
    <w:rsid w:val="00451287"/>
    <w:rsid w:val="004618DC"/>
    <w:rsid w:val="004A5E55"/>
    <w:rsid w:val="004D1B64"/>
    <w:rsid w:val="004D632B"/>
    <w:rsid w:val="00544AC4"/>
    <w:rsid w:val="00691888"/>
    <w:rsid w:val="006B1F9F"/>
    <w:rsid w:val="007A750F"/>
    <w:rsid w:val="0081581E"/>
    <w:rsid w:val="008D3F6E"/>
    <w:rsid w:val="00AC4E2A"/>
    <w:rsid w:val="00AC7A56"/>
    <w:rsid w:val="00B10313"/>
    <w:rsid w:val="00B930E7"/>
    <w:rsid w:val="00D07F94"/>
    <w:rsid w:val="00D23CD8"/>
    <w:rsid w:val="00D77BE6"/>
    <w:rsid w:val="00D84DB3"/>
    <w:rsid w:val="00DC0017"/>
    <w:rsid w:val="00DC0024"/>
    <w:rsid w:val="00ED19D2"/>
    <w:rsid w:val="00F03BFF"/>
    <w:rsid w:val="00F06622"/>
    <w:rsid w:val="00F748BC"/>
    <w:rsid w:val="00F96F54"/>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25EF"/>
  <w15:chartTrackingRefBased/>
  <w15:docId w15:val="{DE0D7A36-E9F9-4ADD-81FC-93650B33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622"/>
    <w:pPr>
      <w:ind w:left="720"/>
      <w:contextualSpacing/>
    </w:pPr>
  </w:style>
  <w:style w:type="table" w:styleId="TableGrid">
    <w:name w:val="Table Grid"/>
    <w:basedOn w:val="TableNormal"/>
    <w:uiPriority w:val="39"/>
    <w:rsid w:val="0018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Atulañāṇa Bhikkhu</dc:creator>
  <cp:keywords/>
  <dc:description/>
  <cp:lastModifiedBy>Atulañāṇa Bhikkhu</cp:lastModifiedBy>
  <cp:revision>20</cp:revision>
  <cp:lastPrinted>2023-08-16T03:53:00Z</cp:lastPrinted>
  <dcterms:created xsi:type="dcterms:W3CDTF">2023-08-09T10:04:00Z</dcterms:created>
  <dcterms:modified xsi:type="dcterms:W3CDTF">2023-08-16T03:57:00Z</dcterms:modified>
</cp:coreProperties>
</file>