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389" w14:textId="7FFF8669" w:rsidR="00B17819" w:rsidRPr="0049705F" w:rsidRDefault="00B17819" w:rsidP="0026465B">
      <w:pPr>
        <w:ind w:firstLine="720"/>
        <w:jc w:val="center"/>
        <w:rPr>
          <w:rFonts w:ascii="UN-Abhaya" w:hAnsi="UN-Abhaya" w:cs="UN-Abhaya"/>
          <w:b/>
          <w:bCs/>
          <w:color w:val="000000"/>
          <w:sz w:val="24"/>
          <w:szCs w:val="24"/>
          <w:u w:val="single"/>
          <w:shd w:val="clear" w:color="auto" w:fill="F3F3F3"/>
          <w:lang w:bidi="si-LK"/>
        </w:rPr>
      </w:pPr>
      <w:r w:rsidRPr="0049705F">
        <w:rPr>
          <w:rFonts w:ascii="UN-Abhaya" w:hAnsi="UN-Abhaya" w:cs="UN-Abhaya" w:hint="cs"/>
          <w:b/>
          <w:bCs/>
          <w:color w:val="000000"/>
          <w:sz w:val="24"/>
          <w:szCs w:val="24"/>
          <w:u w:val="single"/>
          <w:shd w:val="clear" w:color="auto" w:fill="F3F3F3"/>
          <w:cs/>
          <w:lang w:bidi="si-LK"/>
        </w:rPr>
        <w:t>කර්ම පථයන්ගේ ආරම්මණයන් පිළිබඳව තවදුරටත් (</w:t>
      </w:r>
      <w:r w:rsidR="0024215B" w:rsidRPr="0049705F">
        <w:rPr>
          <w:rFonts w:ascii="UN-Abhaya" w:hAnsi="UN-Abhaya" w:cs="UN-Abhaya" w:hint="cs"/>
          <w:b/>
          <w:bCs/>
          <w:color w:val="000000"/>
          <w:sz w:val="24"/>
          <w:szCs w:val="24"/>
          <w:u w:val="single"/>
          <w:shd w:val="clear" w:color="auto" w:fill="F3F3F3"/>
          <w:cs/>
          <w:lang w:bidi="si-LK"/>
        </w:rPr>
        <w:t>පාථිකවග්ග ටීකාවෙන් - සංගීති සූත්‍රය</w:t>
      </w:r>
      <w:r w:rsidRPr="0049705F">
        <w:rPr>
          <w:rFonts w:ascii="UN-Abhaya" w:hAnsi="UN-Abhaya" w:cs="UN-Abhaya" w:hint="cs"/>
          <w:b/>
          <w:bCs/>
          <w:color w:val="000000"/>
          <w:sz w:val="24"/>
          <w:szCs w:val="24"/>
          <w:u w:val="single"/>
          <w:shd w:val="clear" w:color="auto" w:fill="F3F3F3"/>
          <w:cs/>
          <w:lang w:bidi="si-LK"/>
        </w:rPr>
        <w:t>)</w:t>
      </w:r>
    </w:p>
    <w:p w14:paraId="3883B35B" w14:textId="2A16C688" w:rsidR="00B92C9F" w:rsidRPr="0049705F" w:rsidRDefault="00640B79" w:rsidP="00193D76">
      <w:pPr>
        <w:rPr>
          <w:rFonts w:ascii="Cambria" w:hAnsi="Cambria" w:cs="Cambria"/>
          <w:b/>
          <w:bCs/>
          <w:color w:val="000000"/>
          <w:sz w:val="24"/>
          <w:szCs w:val="24"/>
          <w:shd w:val="clear" w:color="auto" w:fill="F3F3F3"/>
        </w:rPr>
      </w:pP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අදින්නාදානං</w:t>
      </w:r>
      <w:r w:rsidRPr="0049705F">
        <w:rPr>
          <w:rFonts w:ascii="Cambria" w:hAnsi="Cambria" w:cs="Cambria"/>
          <w:b/>
          <w:bCs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සත්තාරම්මණ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න්ති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ඉදං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පඤ්චසික්ඛාපදා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පරිත්තාරම්මණා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එවා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ඉමාය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පඤ්හපුච්ඡකපාළියා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(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විභ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·715)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විරුජ්ඣති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යඤ්හි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පාණාතිපාතාදිදුස්සීල්‍යස්ස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ආරම්මණං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,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තදෙව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055FC6">
        <w:rPr>
          <w:rFonts w:ascii="Cambria" w:hAnsi="Cambria" w:hint="cs"/>
          <w:color w:val="000000"/>
          <w:sz w:val="24"/>
          <w:szCs w:val="24"/>
          <w:shd w:val="clear" w:color="auto" w:fill="F3F3F3"/>
          <w:cs/>
          <w:lang w:bidi="si-LK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තංවෙරමණියා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ආරම්මණං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වීතික්කමිතබ්බවත්ථුතො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එව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හි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විරතීති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සත්තාරම්මණ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න්ති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සත්තසඞ්ඛාතසඞ්ඛාරාරම්මණං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,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තමෙව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උපාදාය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වුත්තන්ති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කොචි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විරොධො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තථා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හි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වුත්තං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සම්මොහවිනොදනියං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යානි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සික්ඛාපදානි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එත්ථ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‘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සත්තාරම්මණානී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’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වුත්තානි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,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තානි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යස්මා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සත්තොති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සඞ්ඛං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ගතෙ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සඞ්ඛාරෙයෙව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ආරම්මණං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කරොන්තී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 (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විභ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අට්ඨ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·714)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එස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නයො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ඉතො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පරෙසුපි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විසභාගවත්ථුනො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ඉත්ථී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පුරිසො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ගහෙතබ්බතො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380B89" w:rsidRPr="0049705F">
        <w:rPr>
          <w:rFonts w:ascii="Cambria" w:hAnsi="Cambria" w:cs="Myanmar Text" w:hint="cs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සත්තාරම්මණො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ති</w:t>
      </w:r>
      <w:r w:rsidRPr="0049705F">
        <w:rPr>
          <w:rFonts w:ascii="Cambria" w:hAnsi="Cambria" w:cs="Cambria"/>
          <w:b/>
          <w:bCs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එකෙ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එකො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දිට්ඨො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,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055FC6">
        <w:rPr>
          <w:rFonts w:ascii="Cambria" w:hAnsi="Cambria" w:hint="cs"/>
          <w:color w:val="000000"/>
          <w:sz w:val="24"/>
          <w:szCs w:val="24"/>
          <w:shd w:val="clear" w:color="auto" w:fill="F3F3F3"/>
          <w:cs/>
          <w:lang w:bidi="si-LK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ද්වෙ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සුතා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තිආදිනා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සම්ඵප්පලාපෙන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දිට්ඨසුතමුතවිඤ්ඤාතවසෙන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b/>
          <w:bCs/>
          <w:color w:val="000000"/>
          <w:sz w:val="24"/>
          <w:szCs w:val="24"/>
          <w:shd w:val="clear" w:color="auto" w:fill="F3F3F3"/>
        </w:rPr>
        <w:t> </w:t>
      </w:r>
    </w:p>
    <w:p w14:paraId="0CF88388" w14:textId="77777777" w:rsidR="00380B89" w:rsidRPr="0049705F" w:rsidRDefault="00640B79" w:rsidP="00193D76">
      <w:pPr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</w:pP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තථා</w:t>
      </w:r>
      <w:r w:rsidRPr="0049705F">
        <w:rPr>
          <w:rFonts w:ascii="Cambria" w:hAnsi="Cambria" w:cs="Cambria"/>
          <w:b/>
          <w:bCs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අභිජ්ඣා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එත්ථ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තථා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-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සද්දො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B92C9F" w:rsidRPr="0049705F">
        <w:rPr>
          <w:rFonts w:ascii="UN-Abhaya" w:hAnsi="UN-Abhaya" w:cs="Myanmar Text" w:hint="cs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දිට්ඨසුතමුතවිඤ්ඤාතවසෙනා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තිදම්පි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උපසංහරති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,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B92C9F" w:rsidRPr="0049705F">
        <w:rPr>
          <w:rFonts w:ascii="Cambria" w:hAnsi="Cambria" w:cs="Myanmar Text" w:hint="cs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සත්තසඞ්ඛාරාරම්මණතමෙව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දස්සනාදිවසෙන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අභිජ්ඣායනතො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. </w:t>
      </w:r>
    </w:p>
    <w:p w14:paraId="6A8E162B" w14:textId="6B7B57AA" w:rsidR="005428E0" w:rsidRPr="0049705F" w:rsidRDefault="00640B79" w:rsidP="00193D76">
      <w:pPr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  <w:cs/>
          <w:lang w:bidi="my-MM"/>
        </w:rPr>
      </w:pP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නත්ථි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සත්තා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ඔපපාතිකා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(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දී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·1.171)</w:t>
      </w:r>
      <w:r w:rsidR="00380B89" w:rsidRPr="0049705F">
        <w:rPr>
          <w:rFonts w:ascii="UN-Abhaya" w:hAnsi="UN-Abhaya" w:cs="Myanmar Text" w:hint="cs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පවත්තමානාපි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මිච්ඡාදිට්ඨි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තෙභූමකධම්මවිසයා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DC7030"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my-MM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එවාති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DC7030"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</w:rPr>
        <w:br/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අධිප්පායෙනස්සා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සඞ්ඛාරාරම්මණතා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වුත්තා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කථං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පන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මිච්ඡාදිට්ඨියා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සබ්බෙ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තෙභූමකධම්මා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ආරම්මණං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හොතීති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?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සාධාරණතො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 “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නත්ථි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සුකතදුක්කටානං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කම්මානං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ඵලං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විපාකො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”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(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දී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 1.171;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ම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නි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· 2.94)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="00384B27" w:rsidRPr="0049705F">
        <w:rPr>
          <w:rFonts w:ascii="Cambria" w:hAnsi="Cambria" w:hint="cs"/>
          <w:color w:val="000000"/>
          <w:sz w:val="24"/>
          <w:szCs w:val="24"/>
          <w:shd w:val="clear" w:color="auto" w:fill="F3F3F3"/>
          <w:cs/>
          <w:lang w:bidi="si-LK"/>
        </w:rPr>
        <w:t xml:space="preserve"> 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පවත්තමානාය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අත්ථතො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රූපාරූපාවචරධම්මාපි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ගහිතා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එව</w:t>
      </w:r>
      <w:r w:rsidRPr="0049705F">
        <w:rPr>
          <w:rFonts w:ascii="Cambria" w:hAnsi="Cambria" w:cs="Cambria"/>
          <w:color w:val="000000"/>
          <w:sz w:val="24"/>
          <w:szCs w:val="24"/>
          <w:shd w:val="clear" w:color="auto" w:fill="F3F3F3"/>
        </w:rPr>
        <w:t> </w:t>
      </w:r>
      <w:r w:rsidRPr="0049705F">
        <w:rPr>
          <w:rFonts w:ascii="UN-Abhaya" w:hAnsi="UN-Abhaya" w:cs="UN-Abhaya"/>
          <w:sz w:val="24"/>
          <w:szCs w:val="24"/>
          <w:cs/>
          <w:lang w:bidi="si-LK"/>
        </w:rPr>
        <w:t>හොන්තීති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.</w:t>
      </w:r>
    </w:p>
    <w:p w14:paraId="48BF5DA6" w14:textId="24EADFC2" w:rsidR="005428E0" w:rsidRPr="0049705F" w:rsidRDefault="0002516C">
      <w:pPr>
        <w:rPr>
          <w:rFonts w:ascii="UN-Abhaya" w:hAnsi="UN-Abhaya" w:cs="UN-Abhaya"/>
          <w:b/>
          <w:bCs/>
          <w:color w:val="000000"/>
          <w:sz w:val="24"/>
          <w:szCs w:val="24"/>
          <w:u w:val="single"/>
          <w:shd w:val="clear" w:color="auto" w:fill="F3F3F3"/>
          <w:lang w:bidi="si-LK"/>
        </w:rPr>
      </w:pPr>
      <w:r w:rsidRPr="0049705F">
        <w:rPr>
          <w:rFonts w:ascii="UN-Abhaya" w:hAnsi="UN-Abhaya" w:cs="UN-Abhaya" w:hint="cs"/>
          <w:b/>
          <w:bCs/>
          <w:color w:val="000000"/>
          <w:sz w:val="24"/>
          <w:szCs w:val="24"/>
          <w:u w:val="single"/>
          <w:shd w:val="clear" w:color="auto" w:fill="F3F3F3"/>
          <w:cs/>
          <w:lang w:bidi="si-LK"/>
        </w:rPr>
        <w:t>මිච්ඡා දිට්ඨිය පිළිබඳව තව දුරටත් (සීලක්ඛන්ධවග්ග අට්ඨකථාවෙන්</w:t>
      </w:r>
      <w:r w:rsidR="002F4EC0" w:rsidRPr="0049705F">
        <w:rPr>
          <w:rFonts w:ascii="UN-Abhaya" w:hAnsi="UN-Abhaya" w:cs="UN-Abhaya" w:hint="cs"/>
          <w:b/>
          <w:bCs/>
          <w:color w:val="000000"/>
          <w:sz w:val="24"/>
          <w:szCs w:val="24"/>
          <w:u w:val="single"/>
          <w:shd w:val="clear" w:color="auto" w:fill="F3F3F3"/>
          <w:cs/>
          <w:lang w:bidi="si-LK"/>
        </w:rPr>
        <w:t xml:space="preserve"> - සාමඤ්ඤඵල සූත්‍රය</w:t>
      </w:r>
      <w:r w:rsidRPr="0049705F">
        <w:rPr>
          <w:rFonts w:ascii="UN-Abhaya" w:hAnsi="UN-Abhaya" w:cs="UN-Abhaya" w:hint="cs"/>
          <w:b/>
          <w:bCs/>
          <w:color w:val="000000"/>
          <w:sz w:val="24"/>
          <w:szCs w:val="24"/>
          <w:u w:val="single"/>
          <w:shd w:val="clear" w:color="auto" w:fill="F3F3F3"/>
          <w:cs/>
          <w:lang w:bidi="si-LK"/>
        </w:rPr>
        <w:t>)</w:t>
      </w:r>
    </w:p>
    <w:p w14:paraId="27DA5846" w14:textId="77777777" w:rsidR="002F4EC0" w:rsidRPr="0049705F" w:rsidRDefault="002F4EC0" w:rsidP="002F4EC0">
      <w:pPr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</w:pP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තත්ථ පූරණො “කරොතො න කරීයති පාප”න්ති වදන්තො කම්මං පටිබාහති. අජිතො “කායස්ස භෙදා උච්ඡිජ්ජතී”ති වදන්තො විපාකං පටිබාහති. මක්ඛලි “නත්ථි හෙතූ”ති වදන්තො උභයං පටිබාහති. තත්ථ කම්මං පටිබාහන්තෙනාපි විපාකො පටිබාහිතො හොති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විපාකං පටිබාහන්තෙනාපි කම්මං පටිබාහිතං හොති. ඉති සබ්බෙපෙතෙ අත්ථතො උභයප්පටිබාහකා අහෙතුකවාදා චෙව අකිරියවාදා ච නත්ථිකවාදා ච හොන්ති.</w:t>
      </w:r>
    </w:p>
    <w:p w14:paraId="7E794C91" w14:textId="77777777" w:rsidR="002F4EC0" w:rsidRPr="0049705F" w:rsidRDefault="002F4EC0" w:rsidP="002F4EC0">
      <w:pPr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</w:pP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යෙ වා පන තෙසං ලද්ධිං ගහෙත්වා රත්තිට්ඨානෙ දිවාඨානෙ නිසින්නා සජ්ඣායන්ති වීමංසන්ති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තෙසං “කරොතො න කරීයති පාපං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නත්ථි හෙතු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නත්ථි පච්චයො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මතො උච්ඡිජ්ජතී”ති තස්මිං ආරම්මණෙ මිච්ඡාසති සන්තිට්ඨති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චිත්තං එකග්ගං හොති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ජවනානි ජවන්ති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පඨමජවනෙ සතෙකිච්ඡා හොන්ති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තථා දුතියාදීසු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සත්තමෙ බුද්ධානම්පි අතෙකිච්ඡා අනිවත්තිනො අරිට්ඨකණ්ටකසදිසා. තත්ථ කොචි එකං දස්සනං ඔක්කමති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කොචි ද්වෙ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කොචි තීණිපි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එකස්මිං ඔක්කන්තෙපි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ද්වීසු තීසු ඔක්කන්තෙසුපි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නියතමිච්ඡාදිට්ඨිකොව හොති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;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පත්තො සග්ගමග්ගාවරණඤ්චෙව මොක්ඛමග්ගාවරණඤ්ච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අභබ්බො තස්සත්තභාවස්ස අනන්තරං සග්ගම්පි ගන්තුං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පගෙව මොක්ඛං. වට්ටඛාණු නාමෙස සත්තො පථවිගොපකො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යෙභුය්‍යෙන එවරූපස්ස භවතො වුට්ඨානං නත්ථි.</w:t>
      </w:r>
    </w:p>
    <w:p w14:paraId="0E7B6066" w14:textId="77777777" w:rsidR="002F4EC0" w:rsidRPr="0049705F" w:rsidRDefault="002F4EC0" w:rsidP="002F4EC0">
      <w:pPr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</w:pP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“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තස්මා අකල්‍යාණජනං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ආසීවිසමිවොරගං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>;</w:t>
      </w:r>
    </w:p>
    <w:p w14:paraId="72CD119C" w14:textId="2E2DD723" w:rsidR="002F4EC0" w:rsidRPr="0049705F" w:rsidRDefault="002F4EC0" w:rsidP="002F4EC0">
      <w:pPr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</w:pP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ආරකා පරිවජ්ජෙය්‍ය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</w:rPr>
        <w:t xml:space="preserve">, </w:t>
      </w:r>
      <w:r w:rsidRPr="0049705F">
        <w:rPr>
          <w:rFonts w:ascii="UN-Abhaya" w:hAnsi="UN-Abhaya" w:cs="UN-Abhaya"/>
          <w:color w:val="000000"/>
          <w:sz w:val="24"/>
          <w:szCs w:val="24"/>
          <w:shd w:val="clear" w:color="auto" w:fill="F3F3F3"/>
          <w:cs/>
          <w:lang w:bidi="si-LK"/>
        </w:rPr>
        <w:t>භූතිකාමො විචක්ඛණො”ති.</w:t>
      </w:r>
    </w:p>
    <w:p w14:paraId="32611410" w14:textId="3673E3C6" w:rsidR="0049705F" w:rsidRDefault="0049705F" w:rsidP="009B7375">
      <w:pPr>
        <w:shd w:val="clear" w:color="auto" w:fill="F3F3F3"/>
        <w:spacing w:after="0" w:line="240" w:lineRule="auto"/>
        <w:jc w:val="both"/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lang w:bidi="si-LK"/>
          <w14:ligatures w14:val="none"/>
        </w:rPr>
      </w:pPr>
      <w:r w:rsidRPr="0049705F">
        <w:rPr>
          <w:rFonts w:ascii="UN-Abhaya" w:hAnsi="UN-Abhaya" w:cs="UN-Abhaya" w:hint="cs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 xml:space="preserve">(සීලක්ඛන්ධවග්ග </w:t>
      </w:r>
      <w:r>
        <w:rPr>
          <w:rFonts w:ascii="UN-Abhaya" w:hAnsi="UN-Abhaya" w:cs="UN-Abhaya" w:hint="cs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 xml:space="preserve">ටීකාව </w:t>
      </w:r>
      <w:r w:rsidRPr="0049705F">
        <w:rPr>
          <w:rFonts w:ascii="UN-Abhaya" w:hAnsi="UN-Abhaya" w:cs="UN-Abhaya" w:hint="cs"/>
          <w:b/>
          <w:bCs/>
          <w:color w:val="000000"/>
          <w:sz w:val="24"/>
          <w:szCs w:val="24"/>
          <w:shd w:val="clear" w:color="auto" w:fill="F3F3F3"/>
          <w:cs/>
          <w:lang w:bidi="si-LK"/>
        </w:rPr>
        <w:t>- සාමඤ්ඤඵල සූත්‍රය)</w:t>
      </w:r>
    </w:p>
    <w:p w14:paraId="6F9E0CA3" w14:textId="620D46C6" w:rsidR="009B7375" w:rsidRDefault="009B7375" w:rsidP="009B7375">
      <w:pPr>
        <w:shd w:val="clear" w:color="auto" w:fill="F3F3F3"/>
        <w:spacing w:after="0" w:line="240" w:lineRule="auto"/>
        <w:jc w:val="both"/>
        <w:rPr>
          <w:rFonts w:ascii="UN-Abhaya" w:eastAsia="Times New Roman" w:hAnsi="UN-Abhaya" w:cs="Myanmar Text"/>
          <w:color w:val="000000"/>
          <w:kern w:val="0"/>
          <w:sz w:val="24"/>
          <w:szCs w:val="24"/>
          <w:lang w:bidi="my-MM"/>
          <w14:ligatures w14:val="none"/>
        </w:rPr>
      </w:pP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සජ්ඣායන්තී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දිට්ඨිදීපකං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ගන්ථං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උග්ගහෙත්වා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පඨන්ති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වීමංසන්තී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අත්ථං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විචාරෙන්ති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lang w:bidi="my-MM"/>
          <w14:ligatures w14:val="none"/>
        </w:rPr>
        <w:t>“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තෙස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lang w:bidi="my-MM"/>
          <w14:ligatures w14:val="none"/>
        </w:rPr>
        <w:t>”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න්තිආදි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වීමංසනාකාරදස්සනං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තස්මිං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ආරම්මණෙ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යථාපරිකප්පිතකම්මඵලාභාවාදිකෙ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“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කරොතො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කරීයති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පාප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”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න්ති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ආදිනයප්පවත්තාය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ලද්ධියා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ආරම්මණෙ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මිච්ඡාසති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සන්තිට්ඨතී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“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කරොතො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කරීයති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පාප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”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න්තිආදිවසෙන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අනුස්සවූපලද්ධෙ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අත්ථෙ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තදාකාරපරිවිතක්කනෙහි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සවිග්ගහෙ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සරූපතො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චිත්තස්ස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පච්චුපට්ඨිතෙ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චිරකාලපරිචයෙන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එවමෙතන්ති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නිජ්ඣානක්ඛමභාවූපගමනෙන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නිජ්ඣානක්ඛන්තියා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තථාගහිතෙ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පුනප්පුනං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තථෙව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ආසෙවන්තස්ස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බහුලීකරො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lastRenderedPageBreak/>
        <w:t>න්තස්ස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මිච්ඡාවිතක්කෙන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සමාදියමානා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මිච්ඡාවායාමූපත්ථම්භිතා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අතංසභාවං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“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තංසභාව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”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න්ති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ගණ්හන්තී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මිච්ඡාසතීති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ලද්ධනාමා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තංලද්ධිසහගතා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තණ්හා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සන්තිට්ඨති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චිත්තං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එකග්ගං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හොතී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යථාසකං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විතක්කාදිපච්චයලාභෙන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තස්මිං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ආරම්මණෙ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අවට්ඨිතතාය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අනෙකග්ගතං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පහාය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එකග්ගං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අප්පිතං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හොති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චිත්තසීසෙන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මිච්ඡාසමාධි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එව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වුත්තො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සොපි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හි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පච්චයවිසෙසෙහි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ලද්ධභාවනාබලො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ඊදිසෙ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ඨානෙ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සමාධානපතිරූපකිච්චකරොයෙව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වාළවිජ්ඣනාදීසු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වියාති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දට්ඨබ්බං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ජවනානි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ජවන්තී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අනෙකක්ඛත්තුං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තෙනාකාරෙන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පුබ්බභාගියෙසු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ජවනවාරෙසු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="0049705F" w:rsidRPr="0049705F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my-MM"/>
          <w14:ligatures w14:val="none"/>
        </w:rPr>
        <w:br/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පවත්තෙසු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සබ්බපච්ඡිමෙ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ජවනවාරෙ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සත්ත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ජවනානි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ජවන්ති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පඨමෙ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ජවනෙ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සතෙකිච්ඡා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හොන්ති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තථා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දුතියාදීසූ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ධම්මසභාවදස්සනමත්තමෙතං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තස්මිං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ඛණෙ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තෙසං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තිකිච්ඡා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කෙනචි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සක්කා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කාතුං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</w:p>
    <w:p w14:paraId="0A9917E4" w14:textId="77777777" w:rsidR="00A62942" w:rsidRPr="009B7375" w:rsidRDefault="00A62942" w:rsidP="009B7375">
      <w:pPr>
        <w:shd w:val="clear" w:color="auto" w:fill="F3F3F3"/>
        <w:spacing w:after="0" w:line="240" w:lineRule="auto"/>
        <w:jc w:val="both"/>
        <w:rPr>
          <w:rFonts w:ascii="UN-Abhaya" w:eastAsia="Times New Roman" w:hAnsi="UN-Abhaya" w:cs="Myanmar Text"/>
          <w:color w:val="000000"/>
          <w:kern w:val="0"/>
          <w:sz w:val="24"/>
          <w:szCs w:val="24"/>
          <w:lang w:bidi="my-MM"/>
          <w14:ligatures w14:val="none"/>
        </w:rPr>
      </w:pPr>
    </w:p>
    <w:p w14:paraId="1D57AB99" w14:textId="77777777" w:rsidR="009B7375" w:rsidRPr="009B7375" w:rsidRDefault="009B7375" w:rsidP="009B7375">
      <w:pPr>
        <w:shd w:val="clear" w:color="auto" w:fill="F3F3F3"/>
        <w:spacing w:after="0" w:line="240" w:lineRule="auto"/>
        <w:jc w:val="both"/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</w:pP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තත්ථා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තෙසු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තීසු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මිච්ඡාදස්සනෙසු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කොචි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එකං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දස්සනං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ඔක්කමතී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එකස්මිංයෙව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අභිනිවෙසො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ආසෙවනා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ච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පවත්තා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එකමෙව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දස්සනං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ඔක්කමති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ද්වීසු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තීසුපි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අභිනිවෙසො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ආසෙවනා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ච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පවත්තා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ද්වෙ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තීණිපි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ඔක්කමති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එතෙන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පුබ්බෙ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උභයපටිබාහකතාමුඛෙන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දීපිතා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අත්ථසිද්ධා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සබ්බදිට්ඨිකතා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පුබ්බභාගියා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පන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මිච්ඡත්තනියාමොක්කන්තිභූතා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යථාසකං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පච්චයසමුදාගමසිද්ධිතො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භින්නාරම්මණානං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විසෙසාධිගමානං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එකජ්ඣං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අනුප්පත්තියා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අසඞ්කිණ්ණා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එවාති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දස්සෙති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lang w:bidi="my-MM"/>
          <w14:ligatures w14:val="none"/>
        </w:rPr>
        <w:t>“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එකස්මිං</w:t>
      </w:r>
      <w:r w:rsidRPr="009B7375">
        <w:rPr>
          <w:rFonts w:ascii="Cambria" w:eastAsia="Times New Roman" w:hAnsi="Cambria" w:cs="Cambria"/>
          <w:b/>
          <w:bCs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cs/>
          <w:lang w:bidi="si-LK"/>
          <w14:ligatures w14:val="none"/>
        </w:rPr>
        <w:t>ඔක්කන්තෙපී</w:t>
      </w:r>
      <w:r w:rsidRPr="009B7375">
        <w:rPr>
          <w:rFonts w:ascii="UN-Abhaya" w:eastAsia="Times New Roman" w:hAnsi="UN-Abhaya" w:cs="UN-Abhaya"/>
          <w:b/>
          <w:bCs/>
          <w:color w:val="000000"/>
          <w:kern w:val="0"/>
          <w:sz w:val="24"/>
          <w:szCs w:val="24"/>
          <w:lang w:bidi="my-MM"/>
          <w14:ligatures w14:val="none"/>
        </w:rPr>
        <w:t>”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තිආදිනා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තිස්සන්නම්පි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දිට්ඨීනං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සමානබලතං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සමානඵලතඤ්ච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දස්සෙති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තස්මා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තිස්සොපි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චෙතා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එකස්ස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උප්පන්නා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අබ්බොකිණ්ණා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එව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,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එකාය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විපාකෙ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දින්නෙ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ඉතරා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අනුබලප්පදායිකායො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cs/>
          <w:lang w:bidi="si-LK"/>
          <w14:ligatures w14:val="none"/>
        </w:rPr>
        <w:t>හොන්ති</w:t>
      </w:r>
      <w:r w:rsidRPr="009B7375">
        <w:rPr>
          <w:rFonts w:ascii="UN-Abhaya" w:eastAsia="Times New Roman" w:hAnsi="UN-Abhaya" w:cs="UN-Abhaya"/>
          <w:color w:val="000000"/>
          <w:kern w:val="0"/>
          <w:sz w:val="24"/>
          <w:szCs w:val="24"/>
          <w:lang w:bidi="my-MM"/>
          <w14:ligatures w14:val="none"/>
        </w:rPr>
        <w:t>.</w:t>
      </w:r>
      <w:r w:rsidRPr="009B7375">
        <w:rPr>
          <w:rFonts w:ascii="Cambria" w:eastAsia="Times New Roman" w:hAnsi="Cambria" w:cs="Cambria"/>
          <w:color w:val="000000"/>
          <w:kern w:val="0"/>
          <w:sz w:val="24"/>
          <w:szCs w:val="24"/>
          <w:lang w:bidi="my-MM"/>
          <w14:ligatures w14:val="none"/>
        </w:rPr>
        <w:t> </w:t>
      </w:r>
    </w:p>
    <w:p w14:paraId="5CCCF746" w14:textId="2B567C52" w:rsidR="005428E0" w:rsidRDefault="005428E0" w:rsidP="009B7375">
      <w:pPr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</w:pPr>
    </w:p>
    <w:p w14:paraId="35F26648" w14:textId="0E5B1625" w:rsidR="00FB2B29" w:rsidRPr="00A62942" w:rsidRDefault="00FB2B29" w:rsidP="00FB2B29">
      <w:pPr>
        <w:rPr>
          <w:rStyle w:val="bld1"/>
          <w:rFonts w:ascii="UN-Abhaya" w:hAnsi="UN-Abhaya" w:cs="UN-Abhaya"/>
          <w:sz w:val="24"/>
          <w:szCs w:val="24"/>
          <w:u w:val="single"/>
        </w:rPr>
      </w:pPr>
      <w:r w:rsidRPr="00A62942">
        <w:rPr>
          <w:rStyle w:val="bld1"/>
          <w:rFonts w:ascii="UN-Abhaya" w:hAnsi="UN-Abhaya" w:cs="UN-Abhaya" w:hint="cs"/>
          <w:sz w:val="24"/>
          <w:szCs w:val="24"/>
          <w:u w:val="single"/>
          <w:cs/>
          <w:lang w:bidi="si-LK"/>
        </w:rPr>
        <w:t xml:space="preserve">විතක්කවිප්ඵාර ශබ්දය සම්බන්ධයෙන් තවදුරටත් </w:t>
      </w:r>
    </w:p>
    <w:p w14:paraId="5585E38C" w14:textId="02774DDA" w:rsidR="00FB2B29" w:rsidRPr="00A62942" w:rsidRDefault="00FB2B29" w:rsidP="00FB2B29">
      <w:pPr>
        <w:rPr>
          <w:rStyle w:val="bld1"/>
          <w:rFonts w:ascii="UN-Abhaya" w:hAnsi="UN-Abhaya" w:cs="UN-Abhaya"/>
          <w:sz w:val="24"/>
          <w:szCs w:val="24"/>
          <w:cs/>
        </w:rPr>
      </w:pPr>
      <w:r w:rsidRPr="00A62942">
        <w:rPr>
          <w:rStyle w:val="bld1"/>
          <w:rFonts w:ascii="UN-Abhaya" w:hAnsi="UN-Abhaya" w:cs="UN-Abhaya"/>
          <w:sz w:val="24"/>
          <w:szCs w:val="24"/>
          <w:cs/>
        </w:rPr>
        <w:t>දීග නිකාය පාඨික වග්ග අටුවාව</w:t>
      </w:r>
    </w:p>
    <w:p w14:paraId="0C7746C2" w14:textId="77777777" w:rsidR="00FB2B29" w:rsidRPr="00A62942" w:rsidRDefault="00FB2B29" w:rsidP="00FB2B29">
      <w:pPr>
        <w:rPr>
          <w:rFonts w:ascii="UN-Abhaya" w:hAnsi="UN-Abhaya" w:cs="UN-Abhaya"/>
          <w:sz w:val="24"/>
          <w:szCs w:val="24"/>
        </w:rPr>
      </w:pPr>
      <w:r w:rsidRPr="00A62942">
        <w:rPr>
          <w:rStyle w:val="bld1"/>
          <w:rFonts w:ascii="UN-Abhaya" w:hAnsi="UN-Abhaya" w:cs="UN-Abhaya"/>
          <w:sz w:val="24"/>
          <w:szCs w:val="24"/>
          <w:cs/>
        </w:rPr>
        <w:t>විතක්</w:t>
      </w:r>
      <w:r w:rsidRPr="00A62942">
        <w:rPr>
          <w:rStyle w:val="bld1"/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කවිප්</w:t>
      </w:r>
      <w:r w:rsidRPr="00A62942">
        <w:rPr>
          <w:rStyle w:val="bld1"/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ඵාරසද්</w:t>
      </w:r>
      <w:r w:rsidRPr="00A62942">
        <w:rPr>
          <w:rStyle w:val="bld1"/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ද</w:t>
      </w:r>
      <w:r w:rsidRPr="00A62942">
        <w:rPr>
          <w:rFonts w:ascii="UN-Abhaya" w:hAnsi="UN-Abhaya" w:cs="UN-Abhaya"/>
          <w:sz w:val="24"/>
          <w:szCs w:val="24"/>
          <w:cs/>
        </w:rPr>
        <w:t>න්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Style w:val="hit1"/>
          <w:rFonts w:ascii="UN-Abhaya" w:hAnsi="UN-Abhaya" w:cs="UN-Abhaya"/>
          <w:sz w:val="24"/>
          <w:szCs w:val="24"/>
          <w:cs/>
        </w:rPr>
        <w:t>විතක්</w:t>
      </w:r>
      <w:r w:rsidRPr="00A62942">
        <w:rPr>
          <w:rStyle w:val="hit1"/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Style w:val="hit1"/>
          <w:rFonts w:ascii="UN-Abhaya" w:hAnsi="UN-Abhaya" w:cs="UN-Abhaya" w:hint="cs"/>
          <w:sz w:val="24"/>
          <w:szCs w:val="24"/>
          <w:cs/>
        </w:rPr>
        <w:t>කවිප්</w:t>
      </w:r>
      <w:r w:rsidRPr="00A62942">
        <w:rPr>
          <w:rStyle w:val="hit1"/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Style w:val="hit1"/>
          <w:rFonts w:ascii="UN-Abhaya" w:hAnsi="UN-Abhaya" w:cs="UN-Abhaya" w:hint="cs"/>
          <w:sz w:val="24"/>
          <w:szCs w:val="24"/>
          <w:cs/>
        </w:rPr>
        <w:t>ඵාරවසෙන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උප්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පන්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නං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විප්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පලපන්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තානං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සුත්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තපමත්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තාදීනං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සද්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දං</w:t>
      </w:r>
      <w:r w:rsidRPr="00A62942">
        <w:rPr>
          <w:rFonts w:ascii="UN-Abhaya" w:hAnsi="UN-Abhaya" w:cs="UN-Abhaya"/>
          <w:sz w:val="24"/>
          <w:szCs w:val="24"/>
          <w:cs/>
        </w:rPr>
        <w:t>.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Style w:val="bld1"/>
          <w:rFonts w:ascii="UN-Abhaya" w:hAnsi="UN-Abhaya" w:cs="UN-Abhaya"/>
          <w:sz w:val="24"/>
          <w:szCs w:val="24"/>
          <w:cs/>
        </w:rPr>
        <w:t>සුත්</w:t>
      </w:r>
      <w:r w:rsidRPr="00A62942">
        <w:rPr>
          <w:rStyle w:val="bld1"/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වා</w:t>
      </w:r>
      <w:r w:rsidRPr="00A62942">
        <w:rPr>
          <w:rFonts w:ascii="UN-Abhaya" w:hAnsi="UN-Abhaya" w:cs="UN-Abhaya"/>
          <w:sz w:val="24"/>
          <w:szCs w:val="24"/>
          <w:cs/>
        </w:rPr>
        <w:t>ති තං සද්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දං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සුත්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වා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 w:hint="cs"/>
          <w:sz w:val="24"/>
          <w:szCs w:val="24"/>
          <w:cs/>
        </w:rPr>
        <w:t>යං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විතක්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කයතො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තස්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ස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සද්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උප්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පන්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නො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තස්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ස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වසෙන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‘‘එවම්</w:t>
      </w:r>
      <w:r w:rsidRPr="00A62942">
        <w:rPr>
          <w:rFonts w:ascii="Times New Roman" w:hAnsi="Times New Roman" w:cs="Times New Roman"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පි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තෙ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මනො’’ති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ආදිසති</w:t>
      </w:r>
    </w:p>
    <w:p w14:paraId="56E22C3C" w14:textId="77777777" w:rsidR="00FB2B29" w:rsidRPr="00A62942" w:rsidRDefault="00FB2B29" w:rsidP="00FB2B29">
      <w:pPr>
        <w:pStyle w:val="bodytext"/>
        <w:spacing w:before="0" w:beforeAutospacing="0" w:after="284" w:afterAutospacing="0"/>
        <w:rPr>
          <w:rStyle w:val="paranum1"/>
          <w:rFonts w:ascii="UN-Abhaya" w:hAnsi="UN-Abhaya" w:cs="UN-Abhaya"/>
        </w:rPr>
      </w:pPr>
      <w:r w:rsidRPr="00A62942">
        <w:rPr>
          <w:rStyle w:val="paranum1"/>
          <w:rFonts w:ascii="UN-Abhaya" w:hAnsi="UN-Abhaya" w:cs="UN-Abhaya"/>
          <w:cs/>
        </w:rPr>
        <w:t>අභිධම්මාවතාර පුරාණ ටීකා</w:t>
      </w:r>
    </w:p>
    <w:p w14:paraId="3DC7D6A2" w14:textId="77777777" w:rsidR="00FB2B29" w:rsidRPr="00A62942" w:rsidRDefault="00FB2B29" w:rsidP="00FB2B29">
      <w:pPr>
        <w:pStyle w:val="bodytext"/>
        <w:spacing w:after="0" w:afterAutospacing="0"/>
        <w:rPr>
          <w:rStyle w:val="paranum1"/>
          <w:rFonts w:ascii="UN-Abhaya" w:hAnsi="UN-Abhaya" w:cs="UN-Abhaya"/>
        </w:rPr>
      </w:pPr>
      <w:r w:rsidRPr="00A62942">
        <w:rPr>
          <w:rStyle w:val="paranum1"/>
          <w:rFonts w:ascii="UN-Abhaya" w:hAnsi="UN-Abhaya" w:cs="UN-Abhaya"/>
        </w:rPr>
        <w:t xml:space="preserve">685.  </w:t>
      </w:r>
      <w:r w:rsidRPr="00A62942">
        <w:rPr>
          <w:rStyle w:val="paranum1"/>
          <w:rFonts w:ascii="UN-Abhaya" w:hAnsi="UN-Abhaya" w:cs="UN-Abhaya"/>
          <w:cs/>
        </w:rPr>
        <w:t>සද්දො න චිත්තජො අත්ථි</w:t>
      </w:r>
      <w:r w:rsidRPr="00A62942">
        <w:rPr>
          <w:rStyle w:val="paranum1"/>
          <w:rFonts w:ascii="UN-Abhaya" w:hAnsi="UN-Abhaya" w:cs="UN-Abhaya"/>
        </w:rPr>
        <w:t xml:space="preserve">, </w:t>
      </w:r>
      <w:r w:rsidRPr="00A62942">
        <w:rPr>
          <w:rStyle w:val="paranum1"/>
          <w:rFonts w:ascii="UN-Abhaya" w:hAnsi="UN-Abhaya" w:cs="UN-Abhaya"/>
          <w:cs/>
        </w:rPr>
        <w:t>විනා විඤ්ඤත්තිඝට්ටනං</w:t>
      </w:r>
      <w:r w:rsidRPr="00A62942">
        <w:rPr>
          <w:rStyle w:val="paranum1"/>
          <w:rFonts w:ascii="UN-Abhaya" w:hAnsi="UN-Abhaya" w:cs="UN-Abhaya"/>
        </w:rPr>
        <w:t>;</w:t>
      </w:r>
    </w:p>
    <w:p w14:paraId="3681E0B7" w14:textId="77777777" w:rsidR="00FB2B29" w:rsidRPr="00A62942" w:rsidRDefault="00FB2B29" w:rsidP="00FB2B29">
      <w:pPr>
        <w:pStyle w:val="bodytext"/>
        <w:spacing w:before="0" w:beforeAutospacing="0" w:after="0" w:afterAutospacing="0"/>
        <w:rPr>
          <w:rStyle w:val="paranum1"/>
          <w:rFonts w:ascii="UN-Abhaya" w:hAnsi="UN-Abhaya" w:cs="UN-Abhaya"/>
        </w:rPr>
      </w:pPr>
      <w:r w:rsidRPr="00A62942">
        <w:rPr>
          <w:rStyle w:val="paranum1"/>
          <w:rFonts w:ascii="UN-Abhaya" w:hAnsi="UN-Abhaya" w:cs="UN-Abhaya"/>
        </w:rPr>
        <w:t xml:space="preserve">          </w:t>
      </w:r>
      <w:r w:rsidRPr="00A62942">
        <w:rPr>
          <w:rStyle w:val="paranum1"/>
          <w:rFonts w:ascii="UN-Abhaya" w:hAnsi="UN-Abhaya" w:cs="UN-Abhaya"/>
          <w:cs/>
        </w:rPr>
        <w:t>ධාතුසඞ්ඝට්ටනෙනෙව</w:t>
      </w:r>
      <w:r w:rsidRPr="00A62942">
        <w:rPr>
          <w:rStyle w:val="paranum1"/>
          <w:rFonts w:ascii="UN-Abhaya" w:hAnsi="UN-Abhaya" w:cs="UN-Abhaya"/>
        </w:rPr>
        <w:t xml:space="preserve">, </w:t>
      </w:r>
      <w:r w:rsidRPr="00A62942">
        <w:rPr>
          <w:rStyle w:val="paranum1"/>
          <w:rFonts w:ascii="UN-Abhaya" w:hAnsi="UN-Abhaya" w:cs="UN-Abhaya"/>
          <w:cs/>
        </w:rPr>
        <w:t>සහ සද්දො හි ජායති.</w:t>
      </w:r>
    </w:p>
    <w:p w14:paraId="2F969A7B" w14:textId="77777777" w:rsidR="00FB2B29" w:rsidRPr="00A62942" w:rsidRDefault="00FB2B29" w:rsidP="00FB2B29">
      <w:pPr>
        <w:pStyle w:val="bodytext"/>
        <w:spacing w:before="0" w:beforeAutospacing="0" w:after="0" w:afterAutospacing="0"/>
        <w:rPr>
          <w:rStyle w:val="paranum1"/>
          <w:rFonts w:ascii="UN-Abhaya" w:hAnsi="UN-Abhaya" w:cs="UN-Abhaya"/>
        </w:rPr>
      </w:pPr>
    </w:p>
    <w:p w14:paraId="1D3DE4B7" w14:textId="3FB13DE5" w:rsidR="00CD648A" w:rsidRPr="00A62942" w:rsidRDefault="00FB2B29" w:rsidP="00FB2B29">
      <w:pPr>
        <w:rPr>
          <w:rFonts w:ascii="UN-Abhaya" w:hAnsi="UN-Abhaya" w:cs="UN-Abhaya"/>
          <w:b/>
          <w:bCs/>
          <w:color w:val="000000"/>
          <w:sz w:val="24"/>
          <w:szCs w:val="24"/>
          <w:shd w:val="clear" w:color="auto" w:fill="F3F3F3"/>
        </w:rPr>
      </w:pPr>
      <w:r w:rsidRPr="00A62942">
        <w:rPr>
          <w:rStyle w:val="paranum1"/>
          <w:rFonts w:ascii="UN-Abhaya" w:hAnsi="UN-Abhaya" w:cs="UN-Abhaya"/>
          <w:sz w:val="24"/>
          <w:szCs w:val="24"/>
        </w:rPr>
        <w:t>685</w:t>
      </w:r>
      <w:r w:rsidRPr="00A62942">
        <w:rPr>
          <w:rFonts w:ascii="UN-Abhaya" w:hAnsi="UN-Abhaya" w:cs="UN-Abhaya"/>
          <w:sz w:val="24"/>
          <w:szCs w:val="24"/>
        </w:rPr>
        <w:t xml:space="preserve">. </w:t>
      </w:r>
      <w:r w:rsidRPr="00A62942">
        <w:rPr>
          <w:rFonts w:ascii="UN-Abhaya" w:hAnsi="UN-Abhaya" w:cs="UN-Abhaya"/>
          <w:sz w:val="24"/>
          <w:szCs w:val="24"/>
          <w:cs/>
        </w:rPr>
        <w:t>අථ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තාව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සහසද්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දාව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පන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චිත්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තජො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අවිඤ්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තිකො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අත්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ථීති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චෙ</w:t>
      </w:r>
      <w:r w:rsidRPr="00A62942">
        <w:rPr>
          <w:rFonts w:ascii="UN-Abhaya" w:hAnsi="UN-Abhaya" w:cs="UN-Abhaya"/>
          <w:sz w:val="24"/>
          <w:szCs w:val="24"/>
        </w:rPr>
        <w:t xml:space="preserve">? </w:t>
      </w:r>
      <w:r w:rsidRPr="00A62942">
        <w:rPr>
          <w:rFonts w:ascii="UN-Abhaya" w:hAnsi="UN-Abhaya" w:cs="UN-Abhaya"/>
          <w:sz w:val="24"/>
          <w:szCs w:val="24"/>
          <w:cs/>
        </w:rPr>
        <w:t>නත්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ථීති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දස්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සෙන්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ආහ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Style w:val="bld1"/>
          <w:rFonts w:ascii="UN-Abhaya" w:hAnsi="UN-Abhaya" w:cs="UN-Abhaya"/>
          <w:sz w:val="24"/>
          <w:szCs w:val="24"/>
        </w:rPr>
        <w:t>‘‘</w:t>
      </w:r>
      <w:r w:rsidRPr="00A62942">
        <w:rPr>
          <w:rStyle w:val="bld1"/>
          <w:rFonts w:ascii="UN-Abhaya" w:hAnsi="UN-Abhaya" w:cs="UN-Abhaya"/>
          <w:sz w:val="24"/>
          <w:szCs w:val="24"/>
          <w:cs/>
        </w:rPr>
        <w:t>සද්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දො</w:t>
      </w:r>
      <w:r w:rsidRPr="00A62942">
        <w:rPr>
          <w:rStyle w:val="bld1"/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න</w:t>
      </w:r>
      <w:r w:rsidRPr="00A62942">
        <w:rPr>
          <w:rStyle w:val="bld1"/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චිත්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තජො’’</w:t>
      </w:r>
      <w:r w:rsidRPr="00A62942">
        <w:rPr>
          <w:rFonts w:ascii="UN-Abhaya" w:hAnsi="UN-Abhaya" w:cs="UN-Abhaya"/>
          <w:sz w:val="24"/>
          <w:szCs w:val="24"/>
          <w:cs/>
        </w:rPr>
        <w:t>තිආදි.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Style w:val="bld1"/>
          <w:rFonts w:ascii="UN-Abhaya" w:hAnsi="UN-Abhaya" w:cs="UN-Abhaya"/>
          <w:sz w:val="24"/>
          <w:szCs w:val="24"/>
          <w:cs/>
        </w:rPr>
        <w:t>විඤ්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ඤත්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තිඝට්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ටන</w:t>
      </w:r>
      <w:r w:rsidRPr="00A62942">
        <w:rPr>
          <w:rFonts w:ascii="UN-Abhaya" w:hAnsi="UN-Abhaya" w:cs="UN-Abhaya"/>
          <w:sz w:val="24"/>
          <w:szCs w:val="24"/>
          <w:cs/>
        </w:rPr>
        <w:t>න්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තිපච්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චයං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පථවීධාතුයා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ඝට්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ටනං</w:t>
      </w:r>
      <w:r w:rsidRPr="00A62942">
        <w:rPr>
          <w:rFonts w:ascii="UN-Abhaya" w:hAnsi="UN-Abhaya" w:cs="UN-Abhaya"/>
          <w:sz w:val="24"/>
          <w:szCs w:val="24"/>
          <w:cs/>
        </w:rPr>
        <w:t>.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Style w:val="bld1"/>
          <w:rFonts w:ascii="UN-Abhaya" w:hAnsi="UN-Abhaya" w:cs="UN-Abhaya"/>
          <w:sz w:val="24"/>
          <w:szCs w:val="24"/>
          <w:cs/>
        </w:rPr>
        <w:t>ධාතුසඞ්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ඝට්</w:t>
      </w:r>
      <w:r w:rsidRPr="00A62942">
        <w:rPr>
          <w:rStyle w:val="bld1"/>
          <w:rFonts w:hint="cs"/>
          <w:sz w:val="24"/>
          <w:szCs w:val="24"/>
          <w:cs/>
        </w:rPr>
        <w:t>‌</w:t>
      </w:r>
      <w:r w:rsidRPr="00A62942">
        <w:rPr>
          <w:rStyle w:val="bld1"/>
          <w:rFonts w:ascii="UN-Abhaya" w:hAnsi="UN-Abhaya" w:cs="UN-Abhaya" w:hint="cs"/>
          <w:sz w:val="24"/>
          <w:szCs w:val="24"/>
          <w:cs/>
        </w:rPr>
        <w:t>ටනෙනෙවා</w:t>
      </w:r>
      <w:r w:rsidRPr="00A62942">
        <w:rPr>
          <w:rFonts w:ascii="UN-Abhaya" w:hAnsi="UN-Abhaya" w:cs="UN-Abhaya"/>
          <w:sz w:val="24"/>
          <w:szCs w:val="24"/>
          <w:cs/>
        </w:rPr>
        <w:t>තිආදිනා වුත්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තමෙවත්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ථං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සමත්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ථෙති</w:t>
      </w:r>
      <w:r w:rsidRPr="00A62942">
        <w:rPr>
          <w:rFonts w:ascii="UN-Abhaya" w:hAnsi="UN-Abhaya" w:cs="UN-Abhaya"/>
          <w:sz w:val="24"/>
          <w:szCs w:val="24"/>
          <w:cs/>
        </w:rPr>
        <w:t>.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යස්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මා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ධාතුසඞ්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ඝට්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ටනෙනෙව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ජායති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න තෙන විනා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තස්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මාති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අත්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ථො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 w:hint="cs"/>
          <w:sz w:val="24"/>
          <w:szCs w:val="24"/>
          <w:cs/>
        </w:rPr>
        <w:t>අනෙන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ච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යෙ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වදන්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‘‘විතක්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කවිප්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ඵාරසද්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න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සොතවිඤ්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ඤෙය්‍යොති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මහාඅට්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ඨකථායං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වුත්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තා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චිත්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තසමුට්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ඨානො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විතක්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කවිප්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ඵාරසද්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ඤත</w:t>
      </w:r>
      <w:r w:rsidRPr="00A62942">
        <w:rPr>
          <w:rFonts w:ascii="UN-Abhaya" w:hAnsi="UN-Abhaya" w:cs="UN-Abhaya"/>
          <w:sz w:val="24"/>
          <w:szCs w:val="24"/>
          <w:cs/>
        </w:rPr>
        <w:t>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තියා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විනාපි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උප්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පජ්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ජති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 w:hint="cs"/>
          <w:sz w:val="24"/>
          <w:szCs w:val="24"/>
          <w:cs/>
        </w:rPr>
        <w:t>‘යා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තාය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වාචාය 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ඤාපනා’ති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(</w:t>
      </w:r>
      <w:r w:rsidRPr="00A62942">
        <w:rPr>
          <w:rFonts w:ascii="UN-Abhaya" w:hAnsi="UN-Abhaya" w:cs="UN-Abhaya" w:hint="cs"/>
          <w:sz w:val="24"/>
          <w:szCs w:val="24"/>
          <w:cs/>
        </w:rPr>
        <w:t>ධ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 w:hint="cs"/>
          <w:sz w:val="24"/>
          <w:szCs w:val="24"/>
          <w:cs/>
        </w:rPr>
        <w:t>ස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/>
          <w:sz w:val="24"/>
          <w:szCs w:val="24"/>
        </w:rPr>
        <w:t xml:space="preserve">636) </w:t>
      </w:r>
      <w:r w:rsidRPr="00A62942">
        <w:rPr>
          <w:rFonts w:ascii="UN-Abhaya" w:hAnsi="UN-Abhaya" w:cs="UN-Abhaya"/>
          <w:sz w:val="24"/>
          <w:szCs w:val="24"/>
          <w:cs/>
        </w:rPr>
        <w:t>හි වචනතො අසොතවිඤ්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ඤෙය්‍යෙන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දෙන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සහ 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න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උප්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පජ්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ජති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තතොව චිත්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තජොපි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දනවකො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අත්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ථී’’ති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තෙසං වාදං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පටික්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ඛිපති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 w:hint="cs"/>
          <w:sz w:val="24"/>
          <w:szCs w:val="24"/>
          <w:cs/>
        </w:rPr>
        <w:t>මහාඅට්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ඨකථාවාදොපි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හි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දොව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හොති</w:t>
      </w:r>
      <w:r w:rsidRPr="00A62942">
        <w:rPr>
          <w:rFonts w:ascii="UN-Abhaya" w:hAnsi="UN-Abhaya" w:cs="UN-Abhaya"/>
          <w:sz w:val="24"/>
          <w:szCs w:val="24"/>
        </w:rPr>
        <w:t xml:space="preserve">, </w:t>
      </w:r>
      <w:r w:rsidRPr="00A62942">
        <w:rPr>
          <w:rFonts w:ascii="UN-Abhaya" w:hAnsi="UN-Abhaya" w:cs="UN-Abhaya"/>
          <w:sz w:val="24"/>
          <w:szCs w:val="24"/>
          <w:cs/>
        </w:rPr>
        <w:t>න සොතවිඤ්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ඤෙය්‍ය</w:t>
      </w:r>
      <w:r w:rsidRPr="00A62942">
        <w:rPr>
          <w:rFonts w:ascii="UN-Abhaya" w:hAnsi="UN-Abhaya" w:cs="UN-Abhaya"/>
          <w:sz w:val="24"/>
          <w:szCs w:val="24"/>
          <w:cs/>
        </w:rPr>
        <w:t>ොති</w:t>
      </w:r>
      <w:r w:rsidRPr="00A62942">
        <w:rPr>
          <w:rFonts w:ascii="UN-Abhaya" w:hAnsi="UN-Abhaya" w:cs="UN-Abhaya"/>
          <w:sz w:val="24"/>
          <w:szCs w:val="24"/>
        </w:rPr>
        <w:t xml:space="preserve"> </w:t>
      </w:r>
      <w:r w:rsidRPr="00A62942">
        <w:rPr>
          <w:rFonts w:ascii="UN-Abhaya" w:hAnsi="UN-Abhaya" w:cs="UN-Abhaya"/>
          <w:sz w:val="24"/>
          <w:szCs w:val="24"/>
          <w:cs/>
        </w:rPr>
        <w:t>විරුද්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ධමෙතන්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මඤ්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ඤමානෙහි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සඞ්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ගහකාරෙහි</w:t>
      </w:r>
      <w:r w:rsidRPr="00A62942">
        <w:rPr>
          <w:rFonts w:ascii="UN-Abhaya" w:hAnsi="UN-Abhaya" w:cs="UN-Abhaya"/>
          <w:sz w:val="24"/>
          <w:szCs w:val="24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cs/>
        </w:rPr>
        <w:t>පටික්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ඛිත්</w:t>
      </w:r>
      <w:r w:rsidRPr="00A62942">
        <w:rPr>
          <w:rFonts w:hint="cs"/>
          <w:sz w:val="24"/>
          <w:szCs w:val="24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cs/>
        </w:rPr>
        <w:t>තොව</w:t>
      </w:r>
      <w:r w:rsidRPr="00A62942">
        <w:rPr>
          <w:rFonts w:ascii="UN-Abhaya" w:hAnsi="UN-Abhaya" w:cs="UN-Abhaya"/>
          <w:sz w:val="24"/>
          <w:szCs w:val="24"/>
          <w:cs/>
        </w:rPr>
        <w:t xml:space="preserve">.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ආනන්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දාචරියො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පන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මහාඅට්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ඨකථාවාදං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bookmarkStart w:id="0" w:name="M2.0149"/>
      <w:bookmarkEnd w:id="0"/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අප්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පටික්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ඛිපිත්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වාව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තත්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ථ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අධිප්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පායං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වණ්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ණෙති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.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කථං</w:t>
      </w:r>
      <w:r w:rsidRPr="00A62942">
        <w:rPr>
          <w:rFonts w:ascii="UN-Abhaya" w:hAnsi="UN-Abhaya" w:cs="UN-Abhaya"/>
          <w:sz w:val="24"/>
          <w:szCs w:val="24"/>
          <w:highlight w:val="yellow"/>
        </w:rPr>
        <w:t>? ‘‘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ජිව්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හාතාලුචලනාදිකරවිතක්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කසමුට්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ඨිතං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විඤ්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ඤත්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තිසහජමෙව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සුඛුමසද්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දං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දිබ්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බසොතෙන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සුත්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වා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ආදිසතී’’ති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සුත්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තෙ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,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පට්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ඨානෙ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ච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ඔළාරිකං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සද්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දං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සන්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ධාය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සොතවිඤ්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ඤාණස්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ස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lastRenderedPageBreak/>
        <w:t>ආරම්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මණපච්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චයභාවො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bookmarkStart w:id="1" w:name="V2.0110"/>
      <w:bookmarkEnd w:id="1"/>
      <w:r w:rsidRPr="00A62942">
        <w:rPr>
          <w:rFonts w:ascii="UN-Abhaya" w:hAnsi="UN-Abhaya" w:cs="UN-Abhaya"/>
          <w:sz w:val="24"/>
          <w:szCs w:val="24"/>
          <w:highlight w:val="yellow"/>
          <w:cs/>
        </w:rPr>
        <w:t>වුත්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තොති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ඉමිනා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අධිප්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පායෙන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Style w:val="hit1"/>
          <w:rFonts w:ascii="UN-Abhaya" w:hAnsi="UN-Abhaya" w:cs="UN-Abhaya"/>
          <w:sz w:val="24"/>
          <w:szCs w:val="24"/>
          <w:cs/>
        </w:rPr>
        <w:t>විතක්</w:t>
      </w:r>
      <w:r w:rsidRPr="00A62942">
        <w:rPr>
          <w:rStyle w:val="hit1"/>
          <w:rFonts w:hint="cs"/>
          <w:sz w:val="24"/>
          <w:szCs w:val="24"/>
          <w:cs/>
        </w:rPr>
        <w:t>‌</w:t>
      </w:r>
      <w:r w:rsidRPr="00A62942">
        <w:rPr>
          <w:rStyle w:val="hit1"/>
          <w:rFonts w:ascii="UN-Abhaya" w:hAnsi="UN-Abhaya" w:cs="UN-Abhaya" w:hint="cs"/>
          <w:sz w:val="24"/>
          <w:szCs w:val="24"/>
          <w:cs/>
        </w:rPr>
        <w:t>කවිප්</w:t>
      </w:r>
      <w:r w:rsidRPr="00A62942">
        <w:rPr>
          <w:rStyle w:val="hit1"/>
          <w:rFonts w:hint="cs"/>
          <w:sz w:val="24"/>
          <w:szCs w:val="24"/>
          <w:cs/>
        </w:rPr>
        <w:t>‌</w:t>
      </w:r>
      <w:r w:rsidRPr="00A62942">
        <w:rPr>
          <w:rStyle w:val="hit1"/>
          <w:rFonts w:ascii="UN-Abhaya" w:hAnsi="UN-Abhaya" w:cs="UN-Abhaya" w:hint="cs"/>
          <w:sz w:val="24"/>
          <w:szCs w:val="24"/>
          <w:cs/>
        </w:rPr>
        <w:t>ඵාරසද්</w:t>
      </w:r>
      <w:r w:rsidRPr="00A62942">
        <w:rPr>
          <w:rStyle w:val="hit1"/>
          <w:rFonts w:hint="cs"/>
          <w:sz w:val="24"/>
          <w:szCs w:val="24"/>
          <w:cs/>
        </w:rPr>
        <w:t>‌</w:t>
      </w:r>
      <w:r w:rsidRPr="00A62942">
        <w:rPr>
          <w:rStyle w:val="hit1"/>
          <w:rFonts w:ascii="UN-Abhaya" w:hAnsi="UN-Abhaya" w:cs="UN-Abhaya" w:hint="cs"/>
          <w:sz w:val="24"/>
          <w:szCs w:val="24"/>
          <w:cs/>
        </w:rPr>
        <w:t>දස්</w:t>
      </w:r>
      <w:r w:rsidRPr="00A62942">
        <w:rPr>
          <w:rStyle w:val="hit1"/>
          <w:rFonts w:hint="cs"/>
          <w:sz w:val="24"/>
          <w:szCs w:val="24"/>
          <w:cs/>
        </w:rPr>
        <w:t>‌</w:t>
      </w:r>
      <w:r w:rsidRPr="00A62942">
        <w:rPr>
          <w:rStyle w:val="hit1"/>
          <w:rFonts w:ascii="UN-Abhaya" w:hAnsi="UN-Abhaya" w:cs="UN-Abhaya" w:hint="cs"/>
          <w:sz w:val="24"/>
          <w:szCs w:val="24"/>
          <w:cs/>
        </w:rPr>
        <w:t>ස</w:t>
      </w:r>
      <w:r w:rsidRPr="00A62942">
        <w:rPr>
          <w:rFonts w:ascii="UN-Abhaya" w:hAnsi="UN-Abhaya" w:cs="UN-Abhaya"/>
          <w:sz w:val="24"/>
          <w:szCs w:val="24"/>
          <w:highlight w:val="yellow"/>
        </w:rPr>
        <w:t xml:space="preserve"> 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>අසොතවිඤ්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ඤෙය්‍යතා</w:t>
      </w:r>
      <w:r w:rsidRPr="00A62942">
        <w:rPr>
          <w:rFonts w:ascii="UN-Abhaya" w:hAnsi="UN-Abhaya" w:cs="UN-Abhaya"/>
          <w:sz w:val="24"/>
          <w:szCs w:val="24"/>
          <w:highlight w:val="yellow"/>
          <w:cs/>
        </w:rPr>
        <w:t xml:space="preserve"> 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වුත්</w:t>
      </w:r>
      <w:r w:rsidRPr="00A62942">
        <w:rPr>
          <w:rFonts w:hint="cs"/>
          <w:sz w:val="24"/>
          <w:szCs w:val="24"/>
          <w:highlight w:val="yellow"/>
          <w:cs/>
        </w:rPr>
        <w:t>‌</w:t>
      </w:r>
      <w:r w:rsidRPr="00A62942">
        <w:rPr>
          <w:rFonts w:ascii="UN-Abhaya" w:hAnsi="UN-Abhaya" w:cs="UN-Abhaya" w:hint="cs"/>
          <w:sz w:val="24"/>
          <w:szCs w:val="24"/>
          <w:highlight w:val="yellow"/>
          <w:cs/>
        </w:rPr>
        <w:t>තාති</w:t>
      </w:r>
    </w:p>
    <w:sectPr w:rsidR="00CD648A" w:rsidRPr="00A629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3FB8" w14:textId="77777777" w:rsidR="00A5116D" w:rsidRDefault="00A5116D" w:rsidP="007806E7">
      <w:pPr>
        <w:spacing w:after="0" w:line="240" w:lineRule="auto"/>
      </w:pPr>
      <w:r>
        <w:separator/>
      </w:r>
    </w:p>
  </w:endnote>
  <w:endnote w:type="continuationSeparator" w:id="0">
    <w:p w14:paraId="39034304" w14:textId="77777777" w:rsidR="00A5116D" w:rsidRDefault="00A5116D" w:rsidP="0078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957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6689E" w14:textId="129592F0" w:rsidR="007806E7" w:rsidRDefault="00780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171A2" w14:textId="77777777" w:rsidR="007806E7" w:rsidRDefault="00780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467F" w14:textId="77777777" w:rsidR="00A5116D" w:rsidRDefault="00A5116D" w:rsidP="007806E7">
      <w:pPr>
        <w:spacing w:after="0" w:line="240" w:lineRule="auto"/>
      </w:pPr>
      <w:r>
        <w:separator/>
      </w:r>
    </w:p>
  </w:footnote>
  <w:footnote w:type="continuationSeparator" w:id="0">
    <w:p w14:paraId="65646436" w14:textId="77777777" w:rsidR="00A5116D" w:rsidRDefault="00A5116D" w:rsidP="00780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DAC"/>
    <w:rsid w:val="0002516C"/>
    <w:rsid w:val="00055FC6"/>
    <w:rsid w:val="001468D7"/>
    <w:rsid w:val="00193D76"/>
    <w:rsid w:val="00196FF6"/>
    <w:rsid w:val="001C233A"/>
    <w:rsid w:val="0024215B"/>
    <w:rsid w:val="0026465B"/>
    <w:rsid w:val="002F4EC0"/>
    <w:rsid w:val="003218CD"/>
    <w:rsid w:val="00380B89"/>
    <w:rsid w:val="00384B27"/>
    <w:rsid w:val="00451287"/>
    <w:rsid w:val="0049705F"/>
    <w:rsid w:val="004D1B64"/>
    <w:rsid w:val="005428E0"/>
    <w:rsid w:val="00640B79"/>
    <w:rsid w:val="007806E7"/>
    <w:rsid w:val="0081581E"/>
    <w:rsid w:val="008D1088"/>
    <w:rsid w:val="008D3F6E"/>
    <w:rsid w:val="0099508F"/>
    <w:rsid w:val="009B7375"/>
    <w:rsid w:val="00A5116D"/>
    <w:rsid w:val="00A62942"/>
    <w:rsid w:val="00B17819"/>
    <w:rsid w:val="00B92C9F"/>
    <w:rsid w:val="00BC30B4"/>
    <w:rsid w:val="00CD648A"/>
    <w:rsid w:val="00DC7030"/>
    <w:rsid w:val="00E97DAC"/>
    <w:rsid w:val="00EE5F2F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0D24"/>
  <w15:chartTrackingRefBased/>
  <w15:docId w15:val="{4260A5D4-FE4B-4DB0-9A24-933B2198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-text">
    <w:name w:val="line-text"/>
    <w:basedOn w:val="DefaultParagraphFont"/>
    <w:rsid w:val="002F4EC0"/>
  </w:style>
  <w:style w:type="paragraph" w:styleId="Header">
    <w:name w:val="header"/>
    <w:basedOn w:val="Normal"/>
    <w:link w:val="HeaderChar"/>
    <w:uiPriority w:val="99"/>
    <w:unhideWhenUsed/>
    <w:rsid w:val="0078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E7"/>
  </w:style>
  <w:style w:type="paragraph" w:styleId="Footer">
    <w:name w:val="footer"/>
    <w:basedOn w:val="Normal"/>
    <w:link w:val="FooterChar"/>
    <w:uiPriority w:val="99"/>
    <w:unhideWhenUsed/>
    <w:rsid w:val="00780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E7"/>
  </w:style>
  <w:style w:type="character" w:customStyle="1" w:styleId="bld1">
    <w:name w:val="bld1"/>
    <w:basedOn w:val="DefaultParagraphFont"/>
    <w:rsid w:val="00FB2B29"/>
    <w:rPr>
      <w:b/>
      <w:bCs/>
    </w:rPr>
  </w:style>
  <w:style w:type="character" w:customStyle="1" w:styleId="hit1">
    <w:name w:val="hit1"/>
    <w:basedOn w:val="DefaultParagraphFont"/>
    <w:rsid w:val="00FB2B29"/>
    <w:rPr>
      <w:color w:val="FFFFFF"/>
      <w:shd w:val="clear" w:color="auto" w:fill="0000FF"/>
    </w:rPr>
  </w:style>
  <w:style w:type="paragraph" w:customStyle="1" w:styleId="bodytext">
    <w:name w:val="bodytext"/>
    <w:basedOn w:val="Normal"/>
    <w:rsid w:val="00FB2B29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kern w:val="0"/>
      <w:sz w:val="24"/>
      <w:szCs w:val="24"/>
      <w:lang w:bidi="si-LK"/>
    </w:rPr>
  </w:style>
  <w:style w:type="character" w:customStyle="1" w:styleId="paranum1">
    <w:name w:val="paranum1"/>
    <w:basedOn w:val="DefaultParagraphFont"/>
    <w:rsid w:val="00FB2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7C1D-6E62-40DE-98DD-21D633A6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23</cp:revision>
  <dcterms:created xsi:type="dcterms:W3CDTF">2023-09-30T00:01:00Z</dcterms:created>
  <dcterms:modified xsi:type="dcterms:W3CDTF">2023-09-30T07:18:00Z</dcterms:modified>
</cp:coreProperties>
</file>